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69188A" w:rsidRPr="00F8553D" w:rsidTr="00D2297E">
        <w:trPr>
          <w:trHeight w:hRule="exact" w:val="284"/>
        </w:trPr>
        <w:tc>
          <w:tcPr>
            <w:tcW w:w="14572" w:type="dxa"/>
            <w:gridSpan w:val="2"/>
            <w:tcBorders>
              <w:bottom w:val="single" w:sz="4" w:space="0" w:color="auto"/>
            </w:tcBorders>
            <w:shd w:val="clear" w:color="auto" w:fill="F18213"/>
            <w:tcMar>
              <w:top w:w="57" w:type="dxa"/>
              <w:bottom w:w="57" w:type="dxa"/>
            </w:tcMar>
            <w:vAlign w:val="center"/>
          </w:tcPr>
          <w:p w:rsidR="0069188A" w:rsidRPr="0008051B" w:rsidRDefault="0008051B" w:rsidP="00D2297E">
            <w:pPr>
              <w:tabs>
                <w:tab w:val="right" w:pos="14356"/>
              </w:tabs>
              <w:spacing w:line="240" w:lineRule="auto"/>
              <w:rPr>
                <w:i/>
                <w:sz w:val="18"/>
                <w:szCs w:val="18"/>
                <w:lang w:val="fr-FR"/>
              </w:rPr>
            </w:pPr>
            <w:r w:rsidRPr="0008051B">
              <w:rPr>
                <w:b/>
                <w:color w:val="FFFFFF" w:themeColor="background1"/>
                <w:sz w:val="18"/>
                <w:szCs w:val="18"/>
                <w:lang w:val="fr-FR"/>
              </w:rPr>
              <w:t>CPR.</w:t>
            </w:r>
            <w:r>
              <w:rPr>
                <w:b/>
                <w:color w:val="FFFFFF" w:themeColor="background1"/>
                <w:sz w:val="18"/>
                <w:szCs w:val="18"/>
                <w:lang w:val="fr-FR"/>
              </w:rPr>
              <w:t xml:space="preserve">02 </w:t>
            </w:r>
            <w:r w:rsidR="00436373" w:rsidRPr="0008051B">
              <w:rPr>
                <w:b/>
                <w:color w:val="FFFFFF" w:themeColor="background1"/>
                <w:sz w:val="18"/>
                <w:szCs w:val="18"/>
                <w:lang w:val="fr-FR"/>
              </w:rPr>
              <w:t>CONTENT-</w:t>
            </w:r>
            <w:r w:rsidR="00415339" w:rsidRPr="0008051B">
              <w:rPr>
                <w:b/>
                <w:color w:val="FFFFFF" w:themeColor="background1"/>
                <w:sz w:val="18"/>
                <w:szCs w:val="18"/>
                <w:lang w:val="fr-FR"/>
              </w:rPr>
              <w:t>SPECIALIST</w:t>
            </w:r>
            <w:r w:rsidR="00055508" w:rsidRPr="0008051B">
              <w:rPr>
                <w:b/>
                <w:color w:val="FFFFFF" w:themeColor="background1"/>
                <w:sz w:val="18"/>
                <w:szCs w:val="18"/>
                <w:lang w:val="fr-FR"/>
              </w:rPr>
              <w:t xml:space="preserve"> II</w:t>
            </w:r>
            <w:r w:rsidR="0069188A" w:rsidRPr="0008051B">
              <w:rPr>
                <w:b/>
                <w:color w:val="FFFFFF" w:themeColor="background1"/>
                <w:sz w:val="18"/>
                <w:szCs w:val="18"/>
                <w:lang w:val="fr-FR"/>
              </w:rPr>
              <w:tab/>
            </w:r>
            <w:r w:rsidR="0069188A" w:rsidRPr="0008051B">
              <w:rPr>
                <w:color w:val="FFFFFF" w:themeColor="background1"/>
                <w:sz w:val="18"/>
                <w:szCs w:val="18"/>
                <w:lang w:val="fr-FR"/>
              </w:rPr>
              <w:t xml:space="preserve">Functiefamilie: </w:t>
            </w:r>
            <w:r w:rsidR="00055508" w:rsidRPr="0008051B">
              <w:rPr>
                <w:color w:val="FFFFFF" w:themeColor="background1"/>
                <w:sz w:val="18"/>
                <w:szCs w:val="18"/>
                <w:lang w:val="fr-FR"/>
              </w:rPr>
              <w:t>communicatie/PR</w:t>
            </w:r>
          </w:p>
        </w:tc>
      </w:tr>
      <w:tr w:rsidR="008A4466" w:rsidRPr="00EA6EFB" w:rsidTr="001603C7">
        <w:trPr>
          <w:trHeight w:val="1463"/>
        </w:trPr>
        <w:tc>
          <w:tcPr>
            <w:tcW w:w="14572" w:type="dxa"/>
            <w:gridSpan w:val="2"/>
            <w:tcBorders>
              <w:top w:val="single" w:sz="4" w:space="0" w:color="auto"/>
              <w:bottom w:val="single" w:sz="4" w:space="0" w:color="auto"/>
            </w:tcBorders>
            <w:tcMar>
              <w:top w:w="57" w:type="dxa"/>
              <w:bottom w:w="57" w:type="dxa"/>
            </w:tcMar>
          </w:tcPr>
          <w:p w:rsidR="008A4466" w:rsidRPr="00055508" w:rsidRDefault="008A4466" w:rsidP="00AC61D1">
            <w:pPr>
              <w:spacing w:line="240" w:lineRule="auto"/>
              <w:rPr>
                <w:b/>
                <w:color w:val="F18213"/>
                <w:sz w:val="18"/>
                <w:szCs w:val="18"/>
                <w:lang w:bidi="x-none"/>
              </w:rPr>
            </w:pPr>
            <w:r w:rsidRPr="00055508">
              <w:rPr>
                <w:b/>
                <w:color w:val="F18213"/>
                <w:sz w:val="18"/>
                <w:szCs w:val="18"/>
              </w:rPr>
              <w:t>Context</w:t>
            </w:r>
          </w:p>
          <w:p w:rsidR="00AC61D1" w:rsidRPr="00D06CB4" w:rsidRDefault="00AC61D1" w:rsidP="00AC61D1">
            <w:pPr>
              <w:spacing w:line="240" w:lineRule="auto"/>
              <w:rPr>
                <w:rFonts w:cs="Arial"/>
                <w:color w:val="000000" w:themeColor="text1"/>
                <w:sz w:val="18"/>
                <w:szCs w:val="18"/>
              </w:rPr>
            </w:pPr>
            <w:r w:rsidRPr="00E4718C">
              <w:rPr>
                <w:rFonts w:cs="Arial"/>
                <w:sz w:val="18"/>
                <w:szCs w:val="18"/>
              </w:rPr>
              <w:t xml:space="preserve">De functie </w:t>
            </w:r>
            <w:r>
              <w:rPr>
                <w:rFonts w:cs="Arial"/>
                <w:color w:val="000000" w:themeColor="text1"/>
                <w:sz w:val="18"/>
                <w:szCs w:val="18"/>
              </w:rPr>
              <w:t xml:space="preserve">is </w:t>
            </w:r>
            <w:r>
              <w:rPr>
                <w:rFonts w:cs="Arial"/>
                <w:sz w:val="18"/>
                <w:szCs w:val="18"/>
              </w:rPr>
              <w:t>gepositioneerd</w:t>
            </w:r>
            <w:r w:rsidRPr="00D06CB4">
              <w:rPr>
                <w:rFonts w:cs="Arial"/>
                <w:color w:val="000000" w:themeColor="text1"/>
                <w:sz w:val="18"/>
                <w:szCs w:val="18"/>
              </w:rPr>
              <w:t xml:space="preserve"> </w:t>
            </w:r>
            <w:r w:rsidRPr="00E4718C">
              <w:rPr>
                <w:rFonts w:cs="Arial"/>
                <w:sz w:val="18"/>
                <w:szCs w:val="18"/>
              </w:rPr>
              <w:t>binnen een sportbond</w:t>
            </w:r>
            <w:r>
              <w:rPr>
                <w:rFonts w:cs="Arial"/>
                <w:sz w:val="18"/>
                <w:szCs w:val="18"/>
              </w:rPr>
              <w:t xml:space="preserve"> die zich inzet</w:t>
            </w:r>
            <w:r w:rsidRPr="00E4718C">
              <w:rPr>
                <w:rFonts w:cs="Arial"/>
                <w:sz w:val="18"/>
                <w:szCs w:val="18"/>
              </w:rPr>
              <w:t xml:space="preserve"> </w:t>
            </w:r>
            <w:r w:rsidRPr="00D06CB4">
              <w:rPr>
                <w:rFonts w:cs="Arial"/>
                <w:color w:val="000000" w:themeColor="text1"/>
                <w:sz w:val="18"/>
                <w:szCs w:val="18"/>
              </w:rPr>
              <w:t xml:space="preserve">voor </w:t>
            </w:r>
            <w:r>
              <w:rPr>
                <w:rFonts w:cs="Arial"/>
                <w:color w:val="000000" w:themeColor="text1"/>
                <w:sz w:val="18"/>
                <w:szCs w:val="18"/>
              </w:rPr>
              <w:t xml:space="preserve">(plm. 500) </w:t>
            </w:r>
            <w:r w:rsidRPr="00D06CB4">
              <w:rPr>
                <w:rFonts w:cs="Arial"/>
                <w:color w:val="000000" w:themeColor="text1"/>
                <w:sz w:val="18"/>
                <w:szCs w:val="18"/>
              </w:rPr>
              <w:t xml:space="preserve">aangesloten </w:t>
            </w:r>
            <w:r>
              <w:rPr>
                <w:rFonts w:cs="Arial"/>
                <w:color w:val="000000" w:themeColor="text1"/>
                <w:sz w:val="18"/>
                <w:szCs w:val="18"/>
              </w:rPr>
              <w:t xml:space="preserve">verenigingen </w:t>
            </w:r>
            <w:r w:rsidRPr="00D06CB4">
              <w:rPr>
                <w:rFonts w:cs="Arial"/>
                <w:color w:val="000000" w:themeColor="text1"/>
                <w:sz w:val="18"/>
                <w:szCs w:val="18"/>
              </w:rPr>
              <w:t xml:space="preserve">en (top)sporters </w:t>
            </w:r>
            <w:r>
              <w:rPr>
                <w:rFonts w:cs="Arial"/>
                <w:color w:val="000000" w:themeColor="text1"/>
                <w:sz w:val="18"/>
                <w:szCs w:val="18"/>
              </w:rPr>
              <w:t xml:space="preserve">(plm. 150.000) </w:t>
            </w:r>
            <w:r w:rsidRPr="00D06CB4">
              <w:rPr>
                <w:rFonts w:cs="Arial"/>
                <w:color w:val="000000" w:themeColor="text1"/>
                <w:sz w:val="18"/>
                <w:szCs w:val="18"/>
              </w:rPr>
              <w:t>op het gebied van accommodatie, opleiding, promotie v</w:t>
            </w:r>
            <w:r>
              <w:rPr>
                <w:rFonts w:cs="Arial"/>
                <w:color w:val="000000" w:themeColor="text1"/>
                <w:sz w:val="18"/>
                <w:szCs w:val="18"/>
              </w:rPr>
              <w:t>an de sport en</w:t>
            </w:r>
            <w:r w:rsidRPr="00D06CB4">
              <w:rPr>
                <w:rFonts w:cs="Arial"/>
                <w:color w:val="000000" w:themeColor="text1"/>
                <w:sz w:val="18"/>
                <w:szCs w:val="18"/>
              </w:rPr>
              <w:t xml:space="preserve"> sportontwikkeling (breedtesport)</w:t>
            </w:r>
            <w:r>
              <w:rPr>
                <w:rFonts w:cs="Arial"/>
                <w:color w:val="000000" w:themeColor="text1"/>
                <w:sz w:val="18"/>
                <w:szCs w:val="18"/>
              </w:rPr>
              <w:t xml:space="preserve">. Daarnaast </w:t>
            </w:r>
            <w:r w:rsidRPr="00D06CB4">
              <w:rPr>
                <w:rFonts w:cs="Arial"/>
                <w:color w:val="000000" w:themeColor="text1"/>
                <w:sz w:val="18"/>
                <w:szCs w:val="18"/>
              </w:rPr>
              <w:t xml:space="preserve">behartigt </w:t>
            </w:r>
            <w:r>
              <w:rPr>
                <w:rFonts w:cs="Arial"/>
                <w:color w:val="000000" w:themeColor="text1"/>
                <w:sz w:val="18"/>
                <w:szCs w:val="18"/>
              </w:rPr>
              <w:t xml:space="preserve">ze </w:t>
            </w:r>
            <w:r w:rsidRPr="00D06CB4">
              <w:rPr>
                <w:rFonts w:cs="Arial"/>
                <w:color w:val="000000" w:themeColor="text1"/>
                <w:sz w:val="18"/>
                <w:szCs w:val="18"/>
              </w:rPr>
              <w:t xml:space="preserve">de belangen van de topsport ten behoeve van uitzendingen naar EK’s, WK’s en Olympische spelen. </w:t>
            </w:r>
            <w:r>
              <w:rPr>
                <w:rFonts w:cs="Arial"/>
                <w:color w:val="000000" w:themeColor="text1"/>
                <w:sz w:val="18"/>
                <w:szCs w:val="18"/>
              </w:rPr>
              <w:t xml:space="preserve">Er zijn in totaal ongeveer 75 medewerkers werkzaam bij de bond. Daarnaast zijn veel </w:t>
            </w:r>
            <w:r w:rsidRPr="00D06CB4">
              <w:rPr>
                <w:rFonts w:cs="Arial"/>
                <w:color w:val="000000" w:themeColor="text1"/>
                <w:sz w:val="18"/>
                <w:szCs w:val="18"/>
              </w:rPr>
              <w:t>vrijwilligers actief in commissies en werkgroepen.</w:t>
            </w:r>
          </w:p>
          <w:p w:rsidR="00065396" w:rsidRPr="00055508" w:rsidRDefault="00055508" w:rsidP="00AC61D1">
            <w:pPr>
              <w:spacing w:line="240" w:lineRule="auto"/>
              <w:rPr>
                <w:color w:val="auto"/>
                <w:sz w:val="18"/>
                <w:szCs w:val="18"/>
                <w:lang w:bidi="x-none"/>
              </w:rPr>
            </w:pPr>
            <w:r w:rsidRPr="00AC36EC">
              <w:rPr>
                <w:color w:val="auto"/>
                <w:sz w:val="18"/>
                <w:szCs w:val="18"/>
                <w:lang w:bidi="x-none"/>
              </w:rPr>
              <w:t xml:space="preserve">De organisatie besteedt continu aandacht aan het positioneren van de sport in de markt en het onder de aandacht brengen van evenementen e.d. De afdeling communicatie is dan ook breed opgezet met een communicatiemanager, </w:t>
            </w:r>
            <w:r w:rsidR="00436373">
              <w:rPr>
                <w:color w:val="auto"/>
                <w:sz w:val="18"/>
                <w:szCs w:val="18"/>
                <w:lang w:bidi="x-none"/>
              </w:rPr>
              <w:t>content-</w:t>
            </w:r>
            <w:r w:rsidR="00415339">
              <w:rPr>
                <w:color w:val="auto"/>
                <w:sz w:val="18"/>
                <w:szCs w:val="18"/>
                <w:lang w:bidi="x-none"/>
              </w:rPr>
              <w:t>specialist</w:t>
            </w:r>
            <w:r w:rsidRPr="00AC36EC">
              <w:rPr>
                <w:color w:val="auto"/>
                <w:sz w:val="18"/>
                <w:szCs w:val="18"/>
                <w:lang w:bidi="x-none"/>
              </w:rPr>
              <w:t xml:space="preserve"> en communicatiemedewerker.</w:t>
            </w:r>
            <w:r>
              <w:rPr>
                <w:color w:val="auto"/>
                <w:sz w:val="18"/>
                <w:szCs w:val="18"/>
                <w:lang w:bidi="x-none"/>
              </w:rPr>
              <w:t xml:space="preserve"> </w:t>
            </w:r>
            <w:r w:rsidR="00065396" w:rsidRPr="00055508">
              <w:rPr>
                <w:color w:val="auto"/>
                <w:sz w:val="18"/>
                <w:szCs w:val="18"/>
                <w:lang w:bidi="x-none"/>
              </w:rPr>
              <w:t xml:space="preserve">De </w:t>
            </w:r>
            <w:r w:rsidR="00436373">
              <w:rPr>
                <w:color w:val="auto"/>
                <w:sz w:val="18"/>
                <w:szCs w:val="18"/>
                <w:lang w:bidi="x-none"/>
              </w:rPr>
              <w:t>content-</w:t>
            </w:r>
            <w:r w:rsidR="00415339">
              <w:rPr>
                <w:color w:val="auto"/>
                <w:sz w:val="18"/>
                <w:szCs w:val="18"/>
                <w:lang w:bidi="x-none"/>
              </w:rPr>
              <w:t>specialist</w:t>
            </w:r>
            <w:r w:rsidR="00983890">
              <w:rPr>
                <w:color w:val="auto"/>
                <w:sz w:val="18"/>
                <w:szCs w:val="18"/>
                <w:lang w:bidi="x-none"/>
              </w:rPr>
              <w:t xml:space="preserve"> II</w:t>
            </w:r>
            <w:r>
              <w:rPr>
                <w:color w:val="auto"/>
                <w:sz w:val="18"/>
                <w:szCs w:val="18"/>
                <w:lang w:bidi="x-none"/>
              </w:rPr>
              <w:t xml:space="preserve"> fungeert</w:t>
            </w:r>
            <w:r w:rsidR="00065396" w:rsidRPr="00055508">
              <w:rPr>
                <w:color w:val="auto"/>
                <w:sz w:val="18"/>
                <w:szCs w:val="18"/>
                <w:lang w:bidi="x-none"/>
              </w:rPr>
              <w:t xml:space="preserve"> als opdrachtnemer voor </w:t>
            </w:r>
            <w:r>
              <w:rPr>
                <w:color w:val="auto"/>
                <w:sz w:val="18"/>
                <w:szCs w:val="18"/>
                <w:lang w:bidi="x-none"/>
              </w:rPr>
              <w:t>de communicatiemanager die officieel</w:t>
            </w:r>
            <w:r w:rsidR="00065396" w:rsidRPr="00055508">
              <w:rPr>
                <w:color w:val="auto"/>
                <w:sz w:val="18"/>
                <w:szCs w:val="18"/>
                <w:lang w:bidi="x-none"/>
              </w:rPr>
              <w:t xml:space="preserve"> </w:t>
            </w:r>
            <w:r w:rsidR="0020758B">
              <w:rPr>
                <w:color w:val="auto"/>
                <w:sz w:val="18"/>
                <w:szCs w:val="18"/>
                <w:lang w:bidi="x-none"/>
              </w:rPr>
              <w:t>‘</w:t>
            </w:r>
            <w:r w:rsidR="00065396" w:rsidRPr="00055508">
              <w:rPr>
                <w:color w:val="auto"/>
                <w:sz w:val="18"/>
                <w:szCs w:val="18"/>
                <w:lang w:bidi="x-none"/>
              </w:rPr>
              <w:t>eigenaar’</w:t>
            </w:r>
            <w:r>
              <w:rPr>
                <w:color w:val="auto"/>
                <w:sz w:val="18"/>
                <w:szCs w:val="18"/>
                <w:lang w:bidi="x-none"/>
              </w:rPr>
              <w:t xml:space="preserve"> is</w:t>
            </w:r>
            <w:r w:rsidR="0038291F">
              <w:rPr>
                <w:color w:val="auto"/>
                <w:sz w:val="18"/>
                <w:szCs w:val="18"/>
                <w:lang w:bidi="x-none"/>
              </w:rPr>
              <w:t xml:space="preserve"> van alle uitingen</w:t>
            </w:r>
            <w:r w:rsidR="00065396" w:rsidRPr="00055508">
              <w:rPr>
                <w:color w:val="auto"/>
                <w:sz w:val="18"/>
                <w:szCs w:val="18"/>
                <w:lang w:bidi="x-none"/>
              </w:rPr>
              <w:t xml:space="preserve">. </w:t>
            </w:r>
            <w:r>
              <w:rPr>
                <w:color w:val="auto"/>
                <w:sz w:val="18"/>
                <w:szCs w:val="18"/>
                <w:lang w:bidi="x-none"/>
              </w:rPr>
              <w:t>Hij/zij krijgt</w:t>
            </w:r>
            <w:r w:rsidR="00065396" w:rsidRPr="00055508">
              <w:rPr>
                <w:color w:val="auto"/>
                <w:sz w:val="18"/>
                <w:szCs w:val="18"/>
                <w:lang w:bidi="x-none"/>
              </w:rPr>
              <w:t xml:space="preserve"> input o.a. tijdens het redactie-overleg w</w:t>
            </w:r>
            <w:r w:rsidR="0020758B">
              <w:rPr>
                <w:color w:val="auto"/>
                <w:sz w:val="18"/>
                <w:szCs w:val="18"/>
                <w:lang w:bidi="x-none"/>
              </w:rPr>
              <w:t>aarin keuzes worden gemaakt welke</w:t>
            </w:r>
            <w:r>
              <w:rPr>
                <w:color w:val="auto"/>
                <w:sz w:val="18"/>
                <w:szCs w:val="18"/>
                <w:lang w:bidi="x-none"/>
              </w:rPr>
              <w:t xml:space="preserve">, door de </w:t>
            </w:r>
            <w:r w:rsidR="00436373">
              <w:rPr>
                <w:color w:val="auto"/>
                <w:sz w:val="18"/>
                <w:szCs w:val="18"/>
                <w:lang w:bidi="x-none"/>
              </w:rPr>
              <w:t>content-</w:t>
            </w:r>
            <w:r w:rsidR="00415339">
              <w:rPr>
                <w:color w:val="auto"/>
                <w:sz w:val="18"/>
                <w:szCs w:val="18"/>
                <w:lang w:bidi="x-none"/>
              </w:rPr>
              <w:t>specialist</w:t>
            </w:r>
            <w:r>
              <w:rPr>
                <w:color w:val="auto"/>
                <w:sz w:val="18"/>
                <w:szCs w:val="18"/>
                <w:lang w:bidi="x-none"/>
              </w:rPr>
              <w:t xml:space="preserve">, ge-/herschreven </w:t>
            </w:r>
            <w:r w:rsidR="00065396" w:rsidRPr="00055508">
              <w:rPr>
                <w:color w:val="auto"/>
                <w:sz w:val="18"/>
                <w:szCs w:val="18"/>
                <w:lang w:bidi="x-none"/>
              </w:rPr>
              <w:t>artikelen al dan niet worden gepubliceerd. Afhankelijk van de aard van het artikel wordt literatuur- en veldonderzoek (interviews) gedaan. Daarnaast komt het ook voor dat artikelen vanuit de eigen organisatie (of door derden) worden aangeboden</w:t>
            </w:r>
            <w:r w:rsidR="0020758B">
              <w:rPr>
                <w:color w:val="auto"/>
                <w:sz w:val="18"/>
                <w:szCs w:val="18"/>
                <w:lang w:bidi="x-none"/>
              </w:rPr>
              <w:t>,</w:t>
            </w:r>
            <w:r w:rsidR="00065396" w:rsidRPr="00055508">
              <w:rPr>
                <w:color w:val="auto"/>
                <w:sz w:val="18"/>
                <w:szCs w:val="18"/>
                <w:lang w:bidi="x-none"/>
              </w:rPr>
              <w:t xml:space="preserve"> waarna de </w:t>
            </w:r>
            <w:r w:rsidR="00436373">
              <w:rPr>
                <w:color w:val="auto"/>
                <w:sz w:val="18"/>
                <w:szCs w:val="18"/>
                <w:lang w:bidi="x-none"/>
              </w:rPr>
              <w:t>content-</w:t>
            </w:r>
            <w:r w:rsidR="00415339">
              <w:rPr>
                <w:color w:val="auto"/>
                <w:sz w:val="18"/>
                <w:szCs w:val="18"/>
                <w:lang w:bidi="x-none"/>
              </w:rPr>
              <w:t>specialist</w:t>
            </w:r>
            <w:r w:rsidR="00065396" w:rsidRPr="00055508">
              <w:rPr>
                <w:color w:val="auto"/>
                <w:sz w:val="18"/>
                <w:szCs w:val="18"/>
                <w:lang w:bidi="x-none"/>
              </w:rPr>
              <w:t xml:space="preserve"> </w:t>
            </w:r>
            <w:r w:rsidR="00983890">
              <w:rPr>
                <w:color w:val="auto"/>
                <w:sz w:val="18"/>
                <w:szCs w:val="18"/>
                <w:lang w:bidi="x-none"/>
              </w:rPr>
              <w:t xml:space="preserve">II </w:t>
            </w:r>
            <w:r w:rsidR="00065396" w:rsidRPr="00055508">
              <w:rPr>
                <w:color w:val="auto"/>
                <w:sz w:val="18"/>
                <w:szCs w:val="18"/>
                <w:lang w:bidi="x-none"/>
              </w:rPr>
              <w:t xml:space="preserve">enkel hoeft te redigeren naar de beoogde doel-/lezersgroep. Tot slot is de </w:t>
            </w:r>
            <w:r w:rsidR="00436373">
              <w:rPr>
                <w:color w:val="auto"/>
                <w:sz w:val="18"/>
                <w:szCs w:val="18"/>
                <w:lang w:bidi="x-none"/>
              </w:rPr>
              <w:t>content-</w:t>
            </w:r>
            <w:r w:rsidR="00415339">
              <w:rPr>
                <w:color w:val="auto"/>
                <w:sz w:val="18"/>
                <w:szCs w:val="18"/>
                <w:lang w:bidi="x-none"/>
              </w:rPr>
              <w:t>specialist</w:t>
            </w:r>
            <w:r w:rsidR="00065396" w:rsidRPr="00055508">
              <w:rPr>
                <w:color w:val="auto"/>
                <w:sz w:val="18"/>
                <w:szCs w:val="18"/>
                <w:lang w:bidi="x-none"/>
              </w:rPr>
              <w:t xml:space="preserve"> </w:t>
            </w:r>
            <w:r w:rsidR="00983890">
              <w:rPr>
                <w:color w:val="auto"/>
                <w:sz w:val="18"/>
                <w:szCs w:val="18"/>
                <w:lang w:bidi="x-none"/>
              </w:rPr>
              <w:t xml:space="preserve">II </w:t>
            </w:r>
            <w:r w:rsidR="00065396" w:rsidRPr="00055508">
              <w:rPr>
                <w:color w:val="auto"/>
                <w:sz w:val="18"/>
                <w:szCs w:val="18"/>
                <w:lang w:bidi="x-none"/>
              </w:rPr>
              <w:t xml:space="preserve">bij alle communicatie-uitingen verantwoordelijk voor </w:t>
            </w:r>
            <w:r w:rsidR="00AA27F2">
              <w:rPr>
                <w:color w:val="auto"/>
                <w:sz w:val="18"/>
                <w:szCs w:val="18"/>
                <w:lang w:bidi="x-none"/>
              </w:rPr>
              <w:t xml:space="preserve">de kwaliteit en beschikbaarheid van </w:t>
            </w:r>
            <w:r w:rsidR="00065396" w:rsidRPr="00055508">
              <w:rPr>
                <w:color w:val="auto"/>
                <w:sz w:val="18"/>
                <w:szCs w:val="18"/>
                <w:lang w:bidi="x-none"/>
              </w:rPr>
              <w:t>beeldmateriaal. Functiehouder verzorgt tevens de coördinatie rondom de</w:t>
            </w:r>
            <w:r w:rsidR="0020758B">
              <w:rPr>
                <w:color w:val="auto"/>
                <w:sz w:val="18"/>
                <w:szCs w:val="18"/>
                <w:lang w:bidi="x-none"/>
              </w:rPr>
              <w:t xml:space="preserve"> vormgeving, waarbij hij gebruik</w:t>
            </w:r>
            <w:r w:rsidR="00065396" w:rsidRPr="00055508">
              <w:rPr>
                <w:color w:val="auto"/>
                <w:sz w:val="18"/>
                <w:szCs w:val="18"/>
                <w:lang w:bidi="x-none"/>
              </w:rPr>
              <w:t xml:space="preserve">maakt van </w:t>
            </w:r>
            <w:r w:rsidR="00AA27F2">
              <w:rPr>
                <w:color w:val="auto"/>
                <w:sz w:val="18"/>
                <w:szCs w:val="18"/>
                <w:lang w:bidi="x-none"/>
              </w:rPr>
              <w:t>externe</w:t>
            </w:r>
            <w:r w:rsidR="00065396" w:rsidRPr="00055508">
              <w:rPr>
                <w:color w:val="auto"/>
                <w:sz w:val="18"/>
                <w:szCs w:val="18"/>
                <w:lang w:bidi="x-none"/>
              </w:rPr>
              <w:t xml:space="preserve"> grafisch vormgevers. </w:t>
            </w:r>
          </w:p>
        </w:tc>
      </w:tr>
      <w:tr w:rsidR="00BA56DD" w:rsidRPr="00EA6EFB" w:rsidTr="001603C7">
        <w:trPr>
          <w:trHeight w:val="426"/>
        </w:trPr>
        <w:tc>
          <w:tcPr>
            <w:tcW w:w="14572" w:type="dxa"/>
            <w:gridSpan w:val="2"/>
            <w:tcBorders>
              <w:top w:val="single" w:sz="4" w:space="0" w:color="auto"/>
              <w:bottom w:val="single" w:sz="4" w:space="0" w:color="auto"/>
            </w:tcBorders>
            <w:tcMar>
              <w:top w:w="57" w:type="dxa"/>
              <w:bottom w:w="57" w:type="dxa"/>
            </w:tcMar>
          </w:tcPr>
          <w:p w:rsidR="00BA56DD" w:rsidRPr="00055508" w:rsidRDefault="008A4466" w:rsidP="00A51BFC">
            <w:pPr>
              <w:spacing w:line="240" w:lineRule="auto"/>
              <w:rPr>
                <w:b/>
                <w:color w:val="F18213"/>
                <w:sz w:val="18"/>
                <w:szCs w:val="18"/>
              </w:rPr>
            </w:pPr>
            <w:r w:rsidRPr="00055508">
              <w:rPr>
                <w:b/>
                <w:color w:val="F18213"/>
                <w:sz w:val="18"/>
                <w:szCs w:val="18"/>
              </w:rPr>
              <w:t>Doel</w:t>
            </w:r>
          </w:p>
          <w:p w:rsidR="007E18CB" w:rsidRPr="00055508" w:rsidRDefault="0038291F" w:rsidP="00A51BFC">
            <w:pPr>
              <w:spacing w:line="240" w:lineRule="auto"/>
              <w:rPr>
                <w:sz w:val="18"/>
                <w:szCs w:val="18"/>
              </w:rPr>
            </w:pPr>
            <w:r>
              <w:rPr>
                <w:color w:val="000000" w:themeColor="text1"/>
                <w:sz w:val="18"/>
                <w:szCs w:val="18"/>
              </w:rPr>
              <w:t xml:space="preserve">On- en offline uitingen zijn zodanig vormgegeven en gepubliceerd dat de </w:t>
            </w:r>
            <w:r w:rsidR="00BA13FF">
              <w:rPr>
                <w:color w:val="000000" w:themeColor="text1"/>
                <w:sz w:val="18"/>
                <w:szCs w:val="18"/>
              </w:rPr>
              <w:t xml:space="preserve">doelstelling van de boodschap de juiste reactie oproept bij </w:t>
            </w:r>
            <w:r w:rsidR="00FE75E5">
              <w:rPr>
                <w:color w:val="000000" w:themeColor="text1"/>
                <w:sz w:val="18"/>
                <w:szCs w:val="18"/>
              </w:rPr>
              <w:t xml:space="preserve">de </w:t>
            </w:r>
            <w:r w:rsidR="005238B0">
              <w:rPr>
                <w:color w:val="000000" w:themeColor="text1"/>
                <w:sz w:val="18"/>
                <w:szCs w:val="18"/>
              </w:rPr>
              <w:t>gewenste</w:t>
            </w:r>
            <w:r w:rsidR="00FE75E5">
              <w:rPr>
                <w:color w:val="000000" w:themeColor="text1"/>
                <w:sz w:val="18"/>
                <w:szCs w:val="18"/>
              </w:rPr>
              <w:t xml:space="preserve"> doelgroep</w:t>
            </w:r>
            <w:r w:rsidR="00BA13FF">
              <w:rPr>
                <w:color w:val="000000" w:themeColor="text1"/>
                <w:sz w:val="18"/>
                <w:szCs w:val="18"/>
              </w:rPr>
              <w:t>.</w:t>
            </w:r>
          </w:p>
        </w:tc>
      </w:tr>
      <w:tr w:rsidR="00952F07" w:rsidRPr="00EA6EFB" w:rsidTr="001603C7">
        <w:trPr>
          <w:trHeight w:val="608"/>
        </w:trPr>
        <w:tc>
          <w:tcPr>
            <w:tcW w:w="14572" w:type="dxa"/>
            <w:gridSpan w:val="2"/>
            <w:tcBorders>
              <w:top w:val="single" w:sz="4" w:space="0" w:color="auto"/>
              <w:bottom w:val="single" w:sz="4" w:space="0" w:color="auto"/>
            </w:tcBorders>
            <w:tcMar>
              <w:top w:w="57" w:type="dxa"/>
              <w:bottom w:w="57" w:type="dxa"/>
            </w:tcMar>
          </w:tcPr>
          <w:p w:rsidR="00952F07" w:rsidRPr="00055508" w:rsidRDefault="00952F07" w:rsidP="00A51BFC">
            <w:pPr>
              <w:spacing w:line="240" w:lineRule="auto"/>
              <w:rPr>
                <w:b/>
                <w:color w:val="F18213"/>
                <w:sz w:val="18"/>
                <w:szCs w:val="18"/>
              </w:rPr>
            </w:pPr>
            <w:r w:rsidRPr="00055508">
              <w:rPr>
                <w:b/>
                <w:color w:val="F18213"/>
                <w:sz w:val="18"/>
                <w:szCs w:val="18"/>
              </w:rPr>
              <w:t>Rapportagestructuur</w:t>
            </w:r>
          </w:p>
          <w:p w:rsidR="00952F07" w:rsidRPr="00055508" w:rsidRDefault="00495514" w:rsidP="00A51BFC">
            <w:pPr>
              <w:tabs>
                <w:tab w:val="left" w:pos="2127"/>
              </w:tabs>
              <w:spacing w:line="240" w:lineRule="auto"/>
              <w:ind w:left="2410" w:hanging="2410"/>
              <w:rPr>
                <w:color w:val="000000" w:themeColor="text1"/>
                <w:sz w:val="18"/>
                <w:szCs w:val="18"/>
                <w:lang w:bidi="x-none"/>
              </w:rPr>
            </w:pPr>
            <w:r w:rsidRPr="00055508">
              <w:rPr>
                <w:color w:val="000000" w:themeColor="text1"/>
                <w:sz w:val="18"/>
                <w:szCs w:val="18"/>
                <w:lang w:bidi="x-none"/>
              </w:rPr>
              <w:t>Direct leidinggevende</w:t>
            </w:r>
            <w:r w:rsidR="00D47F61" w:rsidRPr="00055508">
              <w:rPr>
                <w:color w:val="000000" w:themeColor="text1"/>
                <w:sz w:val="18"/>
                <w:szCs w:val="18"/>
                <w:lang w:bidi="x-none"/>
              </w:rPr>
              <w:t>:</w:t>
            </w:r>
            <w:r w:rsidR="00D47F61" w:rsidRPr="00055508">
              <w:rPr>
                <w:color w:val="000000" w:themeColor="text1"/>
                <w:sz w:val="18"/>
                <w:szCs w:val="18"/>
                <w:lang w:bidi="x-none"/>
              </w:rPr>
              <w:tab/>
            </w:r>
            <w:r w:rsidR="00AA27F2">
              <w:rPr>
                <w:color w:val="000000" w:themeColor="text1"/>
                <w:sz w:val="18"/>
                <w:szCs w:val="18"/>
                <w:lang w:bidi="x-none"/>
              </w:rPr>
              <w:t>communicatiemanager</w:t>
            </w:r>
          </w:p>
          <w:p w:rsidR="00D47F61" w:rsidRPr="00055508" w:rsidRDefault="00D47F61" w:rsidP="00A51BFC">
            <w:pPr>
              <w:tabs>
                <w:tab w:val="left" w:pos="2127"/>
              </w:tabs>
              <w:spacing w:line="240" w:lineRule="auto"/>
              <w:ind w:left="2410" w:hanging="2410"/>
              <w:rPr>
                <w:color w:val="B80526"/>
                <w:sz w:val="18"/>
                <w:szCs w:val="18"/>
                <w:lang w:bidi="x-none"/>
              </w:rPr>
            </w:pPr>
            <w:r w:rsidRPr="00055508">
              <w:rPr>
                <w:color w:val="000000" w:themeColor="text1"/>
                <w:sz w:val="18"/>
                <w:szCs w:val="18"/>
                <w:lang w:bidi="x-none"/>
              </w:rPr>
              <w:t>Geeft leiding aan:</w:t>
            </w:r>
            <w:r w:rsidRPr="00055508">
              <w:rPr>
                <w:color w:val="000000" w:themeColor="text1"/>
                <w:sz w:val="18"/>
                <w:szCs w:val="18"/>
                <w:lang w:bidi="x-none"/>
              </w:rPr>
              <w:tab/>
            </w:r>
            <w:r w:rsidR="00AA27F2">
              <w:rPr>
                <w:color w:val="000000" w:themeColor="text1"/>
                <w:sz w:val="18"/>
                <w:szCs w:val="18"/>
                <w:lang w:bidi="x-none"/>
              </w:rPr>
              <w:t>niet van toepassing</w:t>
            </w:r>
          </w:p>
        </w:tc>
      </w:tr>
      <w:tr w:rsidR="00860F94" w:rsidRPr="00EA6EFB" w:rsidTr="001603C7">
        <w:trPr>
          <w:trHeight w:hRule="exact" w:val="284"/>
        </w:trPr>
        <w:tc>
          <w:tcPr>
            <w:tcW w:w="10071" w:type="dxa"/>
            <w:tcBorders>
              <w:top w:val="single" w:sz="4" w:space="0" w:color="auto"/>
              <w:bottom w:val="single" w:sz="4" w:space="0" w:color="auto"/>
            </w:tcBorders>
            <w:shd w:val="clear" w:color="auto" w:fill="D9D9D9"/>
            <w:tcMar>
              <w:top w:w="57" w:type="dxa"/>
              <w:bottom w:w="57" w:type="dxa"/>
            </w:tcMar>
          </w:tcPr>
          <w:p w:rsidR="00051C43" w:rsidRPr="00055508" w:rsidRDefault="00051C43" w:rsidP="00A16B2F">
            <w:pPr>
              <w:spacing w:line="240" w:lineRule="auto"/>
              <w:ind w:left="113" w:hanging="113"/>
              <w:rPr>
                <w:b/>
                <w:color w:val="F18213"/>
                <w:sz w:val="18"/>
                <w:szCs w:val="18"/>
                <w:lang w:bidi="x-none"/>
              </w:rPr>
            </w:pPr>
            <w:r w:rsidRPr="00055508">
              <w:rPr>
                <w:b/>
                <w:color w:val="F18213"/>
                <w:sz w:val="18"/>
                <w:szCs w:val="18"/>
                <w:lang w:bidi="x-none"/>
              </w:rPr>
              <w:t>Resultaat</w:t>
            </w:r>
            <w:r w:rsidR="00346AD4" w:rsidRPr="00055508">
              <w:rPr>
                <w:b/>
                <w:color w:val="F18213"/>
                <w:sz w:val="18"/>
                <w:szCs w:val="18"/>
                <w:lang w:bidi="x-none"/>
              </w:rPr>
              <w:t>/bijdrage</w:t>
            </w:r>
          </w:p>
        </w:tc>
        <w:tc>
          <w:tcPr>
            <w:tcW w:w="4501" w:type="dxa"/>
            <w:tcBorders>
              <w:top w:val="single" w:sz="4" w:space="0" w:color="auto"/>
              <w:bottom w:val="single" w:sz="4" w:space="0" w:color="auto"/>
            </w:tcBorders>
            <w:shd w:val="clear" w:color="auto" w:fill="D9D9D9"/>
            <w:tcMar>
              <w:top w:w="57" w:type="dxa"/>
              <w:bottom w:w="57" w:type="dxa"/>
            </w:tcMar>
          </w:tcPr>
          <w:p w:rsidR="00051C43" w:rsidRPr="00055508" w:rsidRDefault="00346AD4" w:rsidP="00A16B2F">
            <w:pPr>
              <w:spacing w:line="240" w:lineRule="auto"/>
              <w:ind w:left="113" w:hanging="113"/>
              <w:rPr>
                <w:color w:val="F18213"/>
                <w:sz w:val="18"/>
                <w:szCs w:val="18"/>
                <w:lang w:bidi="x-none"/>
              </w:rPr>
            </w:pPr>
            <w:r w:rsidRPr="00055508">
              <w:rPr>
                <w:b/>
                <w:color w:val="F18213"/>
                <w:sz w:val="18"/>
                <w:szCs w:val="18"/>
                <w:lang w:bidi="x-none"/>
              </w:rPr>
              <w:t>Resultaatindicatoren</w:t>
            </w:r>
          </w:p>
        </w:tc>
      </w:tr>
      <w:tr w:rsidR="00065396" w:rsidRPr="00EA6EFB" w:rsidTr="001603C7">
        <w:tc>
          <w:tcPr>
            <w:tcW w:w="10071" w:type="dxa"/>
            <w:tcBorders>
              <w:top w:val="single" w:sz="4" w:space="0" w:color="auto"/>
              <w:bottom w:val="single" w:sz="4" w:space="0" w:color="auto"/>
            </w:tcBorders>
            <w:tcMar>
              <w:top w:w="57" w:type="dxa"/>
              <w:bottom w:w="57" w:type="dxa"/>
            </w:tcMar>
          </w:tcPr>
          <w:p w:rsidR="00065396" w:rsidRPr="00055508" w:rsidRDefault="00065396" w:rsidP="00065396">
            <w:pPr>
              <w:spacing w:line="240" w:lineRule="auto"/>
              <w:ind w:left="284" w:hanging="284"/>
              <w:rPr>
                <w:b/>
                <w:color w:val="auto"/>
                <w:sz w:val="18"/>
                <w:szCs w:val="18"/>
              </w:rPr>
            </w:pPr>
            <w:r w:rsidRPr="00055508">
              <w:rPr>
                <w:b/>
                <w:color w:val="auto"/>
                <w:sz w:val="18"/>
                <w:szCs w:val="18"/>
              </w:rPr>
              <w:t>1.</w:t>
            </w:r>
            <w:r w:rsidRPr="00055508">
              <w:rPr>
                <w:b/>
                <w:color w:val="auto"/>
                <w:sz w:val="18"/>
                <w:szCs w:val="18"/>
              </w:rPr>
              <w:tab/>
            </w:r>
            <w:r w:rsidR="0038291F">
              <w:rPr>
                <w:b/>
                <w:color w:val="auto"/>
                <w:sz w:val="18"/>
                <w:szCs w:val="18"/>
              </w:rPr>
              <w:t>F</w:t>
            </w:r>
            <w:r w:rsidRPr="00055508">
              <w:rPr>
                <w:b/>
                <w:color w:val="auto"/>
                <w:sz w:val="18"/>
                <w:szCs w:val="18"/>
              </w:rPr>
              <w:t>ormulering en planning redactionele uitingen</w:t>
            </w:r>
          </w:p>
          <w:p w:rsidR="00065396" w:rsidRPr="00055508" w:rsidRDefault="00AA27F2" w:rsidP="00AA27F2">
            <w:pPr>
              <w:spacing w:line="240" w:lineRule="auto"/>
              <w:ind w:left="284" w:hanging="284"/>
              <w:rPr>
                <w:color w:val="auto"/>
                <w:sz w:val="18"/>
                <w:szCs w:val="18"/>
              </w:rPr>
            </w:pPr>
            <w:r>
              <w:rPr>
                <w:color w:val="auto"/>
                <w:sz w:val="18"/>
                <w:szCs w:val="18"/>
              </w:rPr>
              <w:tab/>
              <w:t>Gegenereerde</w:t>
            </w:r>
            <w:r w:rsidR="00065396" w:rsidRPr="00055508">
              <w:rPr>
                <w:color w:val="auto"/>
                <w:sz w:val="18"/>
                <w:szCs w:val="18"/>
              </w:rPr>
              <w:t xml:space="preserve"> ideeën om informatie toegankelijk, i</w:t>
            </w:r>
            <w:r>
              <w:rPr>
                <w:color w:val="auto"/>
                <w:sz w:val="18"/>
                <w:szCs w:val="18"/>
              </w:rPr>
              <w:t xml:space="preserve">nformatief en actueel te houden zijn d.m.v. </w:t>
            </w:r>
            <w:r w:rsidR="00065396" w:rsidRPr="00055508">
              <w:rPr>
                <w:color w:val="auto"/>
                <w:sz w:val="18"/>
                <w:szCs w:val="18"/>
              </w:rPr>
              <w:t>voor</w:t>
            </w:r>
            <w:r>
              <w:rPr>
                <w:color w:val="auto"/>
                <w:sz w:val="18"/>
                <w:szCs w:val="18"/>
              </w:rPr>
              <w:t>gestelde</w:t>
            </w:r>
            <w:r w:rsidR="00065396" w:rsidRPr="00055508">
              <w:rPr>
                <w:color w:val="auto"/>
                <w:sz w:val="18"/>
                <w:szCs w:val="18"/>
              </w:rPr>
              <w:t xml:space="preserve"> onderwerpen, rubrieken en thema</w:t>
            </w:r>
            <w:r>
              <w:rPr>
                <w:color w:val="auto"/>
                <w:sz w:val="18"/>
                <w:szCs w:val="18"/>
              </w:rPr>
              <w:t>’</w:t>
            </w:r>
            <w:r w:rsidR="00065396" w:rsidRPr="00055508">
              <w:rPr>
                <w:color w:val="auto"/>
                <w:sz w:val="18"/>
                <w:szCs w:val="18"/>
              </w:rPr>
              <w:t xml:space="preserve">s </w:t>
            </w:r>
            <w:r>
              <w:rPr>
                <w:color w:val="auto"/>
                <w:sz w:val="18"/>
                <w:szCs w:val="18"/>
              </w:rPr>
              <w:t xml:space="preserve">incl. </w:t>
            </w:r>
            <w:r w:rsidR="00065396" w:rsidRPr="00055508">
              <w:rPr>
                <w:color w:val="auto"/>
                <w:sz w:val="18"/>
                <w:szCs w:val="18"/>
              </w:rPr>
              <w:t xml:space="preserve">te hanteren medium </w:t>
            </w:r>
            <w:r>
              <w:rPr>
                <w:color w:val="auto"/>
                <w:sz w:val="18"/>
                <w:szCs w:val="18"/>
              </w:rPr>
              <w:t>uitgewerkt, gemotiveerd in het redactieoverleg en aldaar vastgesteld.</w:t>
            </w:r>
          </w:p>
          <w:p w:rsidR="00065396" w:rsidRPr="00055508" w:rsidRDefault="00065396" w:rsidP="00AA27F2">
            <w:pPr>
              <w:spacing w:line="240" w:lineRule="auto"/>
              <w:rPr>
                <w:color w:val="auto"/>
                <w:sz w:val="18"/>
                <w:szCs w:val="18"/>
              </w:rPr>
            </w:pPr>
          </w:p>
        </w:tc>
        <w:tc>
          <w:tcPr>
            <w:tcW w:w="4501" w:type="dxa"/>
            <w:tcBorders>
              <w:top w:val="single" w:sz="4" w:space="0" w:color="auto"/>
              <w:bottom w:val="single" w:sz="4" w:space="0" w:color="auto"/>
            </w:tcBorders>
            <w:tcMar>
              <w:top w:w="57" w:type="dxa"/>
              <w:bottom w:w="57" w:type="dxa"/>
            </w:tcMar>
          </w:tcPr>
          <w:p w:rsidR="00065396" w:rsidRDefault="00065396" w:rsidP="00065396">
            <w:pPr>
              <w:spacing w:line="240" w:lineRule="auto"/>
              <w:ind w:left="238" w:hanging="238"/>
              <w:rPr>
                <w:color w:val="auto"/>
                <w:sz w:val="18"/>
                <w:szCs w:val="18"/>
                <w:lang w:bidi="x-none"/>
              </w:rPr>
            </w:pPr>
            <w:r w:rsidRPr="00055508">
              <w:rPr>
                <w:color w:val="auto"/>
                <w:sz w:val="18"/>
                <w:szCs w:val="18"/>
                <w:lang w:bidi="x-none"/>
              </w:rPr>
              <w:t>-</w:t>
            </w:r>
            <w:r w:rsidRPr="00055508">
              <w:rPr>
                <w:color w:val="auto"/>
                <w:sz w:val="18"/>
                <w:szCs w:val="18"/>
                <w:lang w:bidi="x-none"/>
              </w:rPr>
              <w:tab/>
              <w:t>bruikbaarheid en haalbaarheid van de bijdrage;</w:t>
            </w:r>
          </w:p>
          <w:p w:rsidR="00AA27F2" w:rsidRPr="00055508" w:rsidRDefault="00AA27F2" w:rsidP="00065396">
            <w:pPr>
              <w:spacing w:line="240" w:lineRule="auto"/>
              <w:ind w:left="238" w:hanging="238"/>
              <w:rPr>
                <w:color w:val="auto"/>
                <w:sz w:val="18"/>
                <w:szCs w:val="18"/>
                <w:lang w:bidi="x-none"/>
              </w:rPr>
            </w:pPr>
            <w:r>
              <w:rPr>
                <w:color w:val="auto"/>
                <w:sz w:val="18"/>
                <w:szCs w:val="18"/>
                <w:lang w:bidi="x-none"/>
              </w:rPr>
              <w:t>-</w:t>
            </w:r>
            <w:r>
              <w:rPr>
                <w:color w:val="auto"/>
                <w:sz w:val="18"/>
                <w:szCs w:val="18"/>
                <w:lang w:bidi="x-none"/>
              </w:rPr>
              <w:tab/>
              <w:t>conform redactieformule;</w:t>
            </w:r>
          </w:p>
          <w:p w:rsidR="00065396" w:rsidRPr="00055508" w:rsidRDefault="00065396" w:rsidP="00065396">
            <w:pPr>
              <w:spacing w:line="240" w:lineRule="auto"/>
              <w:ind w:left="238" w:hanging="238"/>
              <w:rPr>
                <w:color w:val="auto"/>
                <w:sz w:val="18"/>
                <w:szCs w:val="18"/>
                <w:lang w:bidi="x-none"/>
              </w:rPr>
            </w:pPr>
            <w:r w:rsidRPr="00055508">
              <w:rPr>
                <w:color w:val="auto"/>
                <w:sz w:val="18"/>
                <w:szCs w:val="18"/>
                <w:lang w:bidi="x-none"/>
              </w:rPr>
              <w:t>-</w:t>
            </w:r>
            <w:r w:rsidRPr="00055508">
              <w:rPr>
                <w:color w:val="auto"/>
                <w:sz w:val="18"/>
                <w:szCs w:val="18"/>
                <w:lang w:bidi="x-none"/>
              </w:rPr>
              <w:tab/>
              <w:t>aantal voorgestelde</w:t>
            </w:r>
            <w:r w:rsidR="00AA27F2">
              <w:rPr>
                <w:color w:val="auto"/>
                <w:sz w:val="18"/>
                <w:szCs w:val="18"/>
                <w:lang w:bidi="x-none"/>
              </w:rPr>
              <w:t>/overgenomen</w:t>
            </w:r>
            <w:r w:rsidRPr="00055508">
              <w:rPr>
                <w:color w:val="auto"/>
                <w:sz w:val="18"/>
                <w:szCs w:val="18"/>
                <w:lang w:bidi="x-none"/>
              </w:rPr>
              <w:t xml:space="preserve"> onderwerpen.</w:t>
            </w:r>
          </w:p>
          <w:p w:rsidR="00065396" w:rsidRPr="00055508" w:rsidRDefault="00065396" w:rsidP="00065396">
            <w:pPr>
              <w:spacing w:line="240" w:lineRule="auto"/>
              <w:ind w:left="284" w:hanging="284"/>
              <w:rPr>
                <w:color w:val="auto"/>
                <w:sz w:val="18"/>
                <w:szCs w:val="18"/>
              </w:rPr>
            </w:pPr>
          </w:p>
        </w:tc>
      </w:tr>
      <w:tr w:rsidR="00065396" w:rsidRPr="00EA6EFB" w:rsidTr="001603C7">
        <w:trPr>
          <w:trHeight w:val="500"/>
        </w:trPr>
        <w:tc>
          <w:tcPr>
            <w:tcW w:w="10071" w:type="dxa"/>
            <w:tcBorders>
              <w:top w:val="single" w:sz="4" w:space="0" w:color="auto"/>
              <w:bottom w:val="single" w:sz="4" w:space="0" w:color="auto"/>
            </w:tcBorders>
            <w:tcMar>
              <w:top w:w="57" w:type="dxa"/>
              <w:bottom w:w="57" w:type="dxa"/>
            </w:tcMar>
          </w:tcPr>
          <w:p w:rsidR="00065396" w:rsidRPr="00055508" w:rsidRDefault="00065396" w:rsidP="00065396">
            <w:pPr>
              <w:spacing w:line="240" w:lineRule="auto"/>
              <w:ind w:left="284" w:hanging="284"/>
              <w:rPr>
                <w:b/>
                <w:color w:val="auto"/>
                <w:sz w:val="18"/>
                <w:szCs w:val="18"/>
              </w:rPr>
            </w:pPr>
            <w:r w:rsidRPr="00055508">
              <w:rPr>
                <w:b/>
                <w:color w:val="auto"/>
                <w:sz w:val="18"/>
                <w:szCs w:val="18"/>
              </w:rPr>
              <w:t>2.</w:t>
            </w:r>
            <w:r w:rsidRPr="00055508">
              <w:rPr>
                <w:b/>
                <w:color w:val="auto"/>
                <w:sz w:val="18"/>
                <w:szCs w:val="18"/>
              </w:rPr>
              <w:tab/>
              <w:t>Vervaardiging redactionele producten online en offline</w:t>
            </w:r>
          </w:p>
          <w:p w:rsidR="00AA27F2" w:rsidRPr="00055508" w:rsidRDefault="00AA27F2" w:rsidP="00AA27F2">
            <w:pPr>
              <w:spacing w:line="240" w:lineRule="auto"/>
              <w:ind w:left="284" w:hanging="284"/>
              <w:rPr>
                <w:color w:val="auto"/>
                <w:sz w:val="18"/>
                <w:szCs w:val="18"/>
              </w:rPr>
            </w:pPr>
            <w:r>
              <w:rPr>
                <w:color w:val="auto"/>
                <w:sz w:val="18"/>
                <w:szCs w:val="18"/>
              </w:rPr>
              <w:tab/>
              <w:t>T</w:t>
            </w:r>
            <w:r w:rsidR="00065396" w:rsidRPr="00055508">
              <w:rPr>
                <w:color w:val="auto"/>
                <w:sz w:val="18"/>
                <w:szCs w:val="18"/>
              </w:rPr>
              <w:t xml:space="preserve">er verkrijging van inzicht in de materie of het onderwerp </w:t>
            </w:r>
            <w:r>
              <w:rPr>
                <w:color w:val="auto"/>
                <w:sz w:val="18"/>
                <w:szCs w:val="18"/>
              </w:rPr>
              <w:t xml:space="preserve">is onderzoek gedaan </w:t>
            </w:r>
            <w:r w:rsidR="00065396" w:rsidRPr="00055508">
              <w:rPr>
                <w:color w:val="auto"/>
                <w:sz w:val="18"/>
                <w:szCs w:val="18"/>
              </w:rPr>
              <w:t xml:space="preserve">en/of </w:t>
            </w:r>
            <w:r>
              <w:rPr>
                <w:color w:val="auto"/>
                <w:sz w:val="18"/>
                <w:szCs w:val="18"/>
              </w:rPr>
              <w:t xml:space="preserve">zijn </w:t>
            </w:r>
            <w:r w:rsidR="00065396" w:rsidRPr="00055508">
              <w:rPr>
                <w:color w:val="auto"/>
                <w:sz w:val="18"/>
                <w:szCs w:val="18"/>
              </w:rPr>
              <w:t xml:space="preserve">interviewen </w:t>
            </w:r>
            <w:r>
              <w:rPr>
                <w:color w:val="auto"/>
                <w:sz w:val="18"/>
                <w:szCs w:val="18"/>
              </w:rPr>
              <w:t>met</w:t>
            </w:r>
            <w:r w:rsidR="00065396" w:rsidRPr="00055508">
              <w:rPr>
                <w:color w:val="auto"/>
                <w:sz w:val="18"/>
                <w:szCs w:val="18"/>
              </w:rPr>
              <w:t xml:space="preserve"> ter zake deskundigen </w:t>
            </w:r>
            <w:r>
              <w:rPr>
                <w:color w:val="auto"/>
                <w:sz w:val="18"/>
                <w:szCs w:val="18"/>
              </w:rPr>
              <w:t>gehouden, resulterend in on-/offline (achtergrond-)artikelen, interviews, promotiemateriaal, advertorials etc.</w:t>
            </w:r>
            <w:r w:rsidR="0020758B">
              <w:rPr>
                <w:color w:val="auto"/>
                <w:sz w:val="18"/>
                <w:szCs w:val="18"/>
              </w:rPr>
              <w:t>,</w:t>
            </w:r>
            <w:r>
              <w:rPr>
                <w:color w:val="auto"/>
                <w:sz w:val="18"/>
                <w:szCs w:val="18"/>
              </w:rPr>
              <w:t xml:space="preserve"> inclusief </w:t>
            </w:r>
            <w:r w:rsidR="00065396" w:rsidRPr="00055508">
              <w:rPr>
                <w:color w:val="auto"/>
                <w:sz w:val="18"/>
                <w:szCs w:val="18"/>
              </w:rPr>
              <w:t>op te nemen ondersteunend beeldmateriaal (foto’s, schema’s, e.d.)</w:t>
            </w:r>
            <w:r>
              <w:rPr>
                <w:color w:val="auto"/>
                <w:sz w:val="18"/>
                <w:szCs w:val="18"/>
              </w:rPr>
              <w:t>.</w:t>
            </w:r>
          </w:p>
          <w:p w:rsidR="00065396" w:rsidRPr="00055508" w:rsidRDefault="00065396" w:rsidP="00065396">
            <w:pPr>
              <w:spacing w:line="240" w:lineRule="auto"/>
              <w:ind w:left="284" w:hanging="284"/>
              <w:rPr>
                <w:color w:val="auto"/>
                <w:sz w:val="18"/>
                <w:szCs w:val="18"/>
              </w:rPr>
            </w:pPr>
          </w:p>
        </w:tc>
        <w:tc>
          <w:tcPr>
            <w:tcW w:w="4501" w:type="dxa"/>
            <w:tcBorders>
              <w:top w:val="single" w:sz="4" w:space="0" w:color="auto"/>
              <w:bottom w:val="single" w:sz="4" w:space="0" w:color="auto"/>
            </w:tcBorders>
            <w:tcMar>
              <w:top w:w="57" w:type="dxa"/>
              <w:bottom w:w="57" w:type="dxa"/>
            </w:tcMar>
          </w:tcPr>
          <w:p w:rsidR="00065396" w:rsidRPr="00055508" w:rsidRDefault="00065396" w:rsidP="00065396">
            <w:pPr>
              <w:spacing w:line="240" w:lineRule="auto"/>
              <w:ind w:left="238" w:hanging="238"/>
              <w:rPr>
                <w:color w:val="auto"/>
                <w:sz w:val="18"/>
                <w:szCs w:val="18"/>
                <w:lang w:bidi="x-none"/>
              </w:rPr>
            </w:pPr>
            <w:r w:rsidRPr="00055508">
              <w:rPr>
                <w:color w:val="auto"/>
                <w:sz w:val="18"/>
                <w:szCs w:val="18"/>
                <w:lang w:bidi="x-none"/>
              </w:rPr>
              <w:t>-</w:t>
            </w:r>
            <w:r w:rsidRPr="00055508">
              <w:rPr>
                <w:color w:val="auto"/>
                <w:sz w:val="18"/>
                <w:szCs w:val="18"/>
                <w:lang w:bidi="x-none"/>
              </w:rPr>
              <w:tab/>
              <w:t>actualiteit, variatie van gekozen onderwerpen;</w:t>
            </w:r>
          </w:p>
          <w:p w:rsidR="00065396" w:rsidRPr="00055508" w:rsidRDefault="00065396" w:rsidP="00065396">
            <w:pPr>
              <w:spacing w:line="240" w:lineRule="auto"/>
              <w:ind w:left="238" w:hanging="238"/>
              <w:rPr>
                <w:color w:val="auto"/>
                <w:sz w:val="18"/>
                <w:szCs w:val="18"/>
                <w:lang w:bidi="x-none"/>
              </w:rPr>
            </w:pPr>
            <w:r w:rsidRPr="00055508">
              <w:rPr>
                <w:color w:val="auto"/>
                <w:sz w:val="18"/>
                <w:szCs w:val="18"/>
                <w:lang w:bidi="x-none"/>
              </w:rPr>
              <w:t>-</w:t>
            </w:r>
            <w:r w:rsidRPr="00055508">
              <w:rPr>
                <w:color w:val="auto"/>
                <w:sz w:val="18"/>
                <w:szCs w:val="18"/>
                <w:lang w:bidi="x-none"/>
              </w:rPr>
              <w:tab/>
              <w:t>aansluiting op interesses van de lezersdoelgroep;</w:t>
            </w:r>
          </w:p>
          <w:p w:rsidR="00065396" w:rsidRPr="00055508" w:rsidRDefault="00065396" w:rsidP="00065396">
            <w:pPr>
              <w:spacing w:line="240" w:lineRule="auto"/>
              <w:ind w:left="238" w:hanging="238"/>
              <w:rPr>
                <w:color w:val="auto"/>
                <w:sz w:val="18"/>
                <w:szCs w:val="18"/>
                <w:lang w:bidi="x-none"/>
              </w:rPr>
            </w:pPr>
            <w:r w:rsidRPr="00055508">
              <w:rPr>
                <w:color w:val="auto"/>
                <w:sz w:val="18"/>
                <w:szCs w:val="18"/>
                <w:lang w:bidi="x-none"/>
              </w:rPr>
              <w:t>-</w:t>
            </w:r>
            <w:r w:rsidRPr="00055508">
              <w:rPr>
                <w:color w:val="auto"/>
                <w:sz w:val="18"/>
                <w:szCs w:val="18"/>
                <w:lang w:bidi="x-none"/>
              </w:rPr>
              <w:tab/>
              <w:t>juistheid/betrouwbaarheid informatie;</w:t>
            </w:r>
          </w:p>
          <w:p w:rsidR="00065396" w:rsidRPr="00055508" w:rsidRDefault="00065396" w:rsidP="00065396">
            <w:pPr>
              <w:spacing w:line="240" w:lineRule="auto"/>
              <w:ind w:left="238" w:hanging="238"/>
              <w:rPr>
                <w:color w:val="auto"/>
                <w:sz w:val="18"/>
                <w:szCs w:val="18"/>
                <w:lang w:bidi="x-none"/>
              </w:rPr>
            </w:pPr>
            <w:r w:rsidRPr="00055508">
              <w:rPr>
                <w:color w:val="auto"/>
                <w:sz w:val="18"/>
                <w:szCs w:val="18"/>
                <w:lang w:bidi="x-none"/>
              </w:rPr>
              <w:t>-</w:t>
            </w:r>
            <w:r w:rsidRPr="00055508">
              <w:rPr>
                <w:color w:val="auto"/>
                <w:sz w:val="18"/>
                <w:szCs w:val="18"/>
                <w:lang w:bidi="x-none"/>
              </w:rPr>
              <w:tab/>
              <w:t>aansluiting schrijfstijl/toon op redactionele formule;</w:t>
            </w:r>
          </w:p>
          <w:p w:rsidR="00065396" w:rsidRPr="00055508" w:rsidRDefault="00065396" w:rsidP="00AA27F2">
            <w:pPr>
              <w:spacing w:line="240" w:lineRule="auto"/>
              <w:ind w:left="238" w:hanging="238"/>
              <w:rPr>
                <w:color w:val="auto"/>
                <w:sz w:val="18"/>
                <w:szCs w:val="18"/>
                <w:lang w:bidi="x-none"/>
              </w:rPr>
            </w:pPr>
            <w:r w:rsidRPr="00055508">
              <w:rPr>
                <w:color w:val="auto"/>
                <w:sz w:val="18"/>
                <w:szCs w:val="18"/>
                <w:lang w:bidi="x-none"/>
              </w:rPr>
              <w:t>-</w:t>
            </w:r>
            <w:r w:rsidRPr="00055508">
              <w:rPr>
                <w:color w:val="auto"/>
                <w:sz w:val="18"/>
                <w:szCs w:val="18"/>
                <w:lang w:bidi="x-none"/>
              </w:rPr>
              <w:tab/>
              <w:t>tijdigheid en passendheid van beeldmateriaal bij boodschap.</w:t>
            </w:r>
          </w:p>
        </w:tc>
      </w:tr>
      <w:tr w:rsidR="00065396" w:rsidRPr="00EA6EFB" w:rsidTr="001603C7">
        <w:trPr>
          <w:trHeight w:val="538"/>
        </w:trPr>
        <w:tc>
          <w:tcPr>
            <w:tcW w:w="10071" w:type="dxa"/>
            <w:tcBorders>
              <w:top w:val="single" w:sz="4" w:space="0" w:color="auto"/>
              <w:bottom w:val="single" w:sz="4" w:space="0" w:color="auto"/>
            </w:tcBorders>
            <w:tcMar>
              <w:top w:w="57" w:type="dxa"/>
              <w:bottom w:w="57" w:type="dxa"/>
            </w:tcMar>
          </w:tcPr>
          <w:p w:rsidR="00065396" w:rsidRPr="00055508" w:rsidRDefault="00065396" w:rsidP="00065396">
            <w:pPr>
              <w:spacing w:line="240" w:lineRule="auto"/>
              <w:ind w:left="284" w:hanging="284"/>
              <w:rPr>
                <w:b/>
                <w:color w:val="auto"/>
                <w:sz w:val="18"/>
                <w:szCs w:val="18"/>
              </w:rPr>
            </w:pPr>
            <w:r w:rsidRPr="00055508">
              <w:rPr>
                <w:b/>
                <w:color w:val="auto"/>
                <w:sz w:val="18"/>
                <w:szCs w:val="18"/>
              </w:rPr>
              <w:t>3.</w:t>
            </w:r>
            <w:r w:rsidRPr="00055508">
              <w:rPr>
                <w:b/>
                <w:color w:val="auto"/>
                <w:sz w:val="18"/>
                <w:szCs w:val="18"/>
              </w:rPr>
              <w:tab/>
            </w:r>
            <w:r w:rsidR="0038291F">
              <w:rPr>
                <w:b/>
                <w:color w:val="auto"/>
                <w:sz w:val="18"/>
                <w:szCs w:val="18"/>
              </w:rPr>
              <w:t>I</w:t>
            </w:r>
            <w:r w:rsidRPr="00055508">
              <w:rPr>
                <w:b/>
                <w:color w:val="auto"/>
                <w:sz w:val="18"/>
                <w:szCs w:val="18"/>
              </w:rPr>
              <w:t>nformatie over het vakgebied</w:t>
            </w:r>
          </w:p>
          <w:p w:rsidR="00065396" w:rsidRPr="00055508" w:rsidRDefault="0038291F" w:rsidP="0038291F">
            <w:pPr>
              <w:spacing w:line="240" w:lineRule="auto"/>
              <w:ind w:left="284" w:hanging="284"/>
              <w:rPr>
                <w:color w:val="auto"/>
                <w:sz w:val="18"/>
                <w:szCs w:val="18"/>
              </w:rPr>
            </w:pPr>
            <w:r>
              <w:rPr>
                <w:color w:val="auto"/>
                <w:sz w:val="18"/>
                <w:szCs w:val="18"/>
              </w:rPr>
              <w:tab/>
              <w:t>(I</w:t>
            </w:r>
            <w:r w:rsidR="00065396" w:rsidRPr="00055508">
              <w:rPr>
                <w:color w:val="auto"/>
                <w:sz w:val="18"/>
                <w:szCs w:val="18"/>
              </w:rPr>
              <w:t>nter</w:t>
            </w:r>
            <w:r>
              <w:rPr>
                <w:color w:val="auto"/>
                <w:sz w:val="18"/>
                <w:szCs w:val="18"/>
              </w:rPr>
              <w:t>-</w:t>
            </w:r>
            <w:r w:rsidR="00065396" w:rsidRPr="00055508">
              <w:rPr>
                <w:color w:val="auto"/>
                <w:sz w:val="18"/>
                <w:szCs w:val="18"/>
              </w:rPr>
              <w:t xml:space="preserve">)nationale ontwikkelingen binnen </w:t>
            </w:r>
            <w:r>
              <w:rPr>
                <w:color w:val="auto"/>
                <w:sz w:val="18"/>
                <w:szCs w:val="18"/>
              </w:rPr>
              <w:t>de branche en specifiek de bondssport zijn verzameld</w:t>
            </w:r>
            <w:r w:rsidR="00065396" w:rsidRPr="00055508">
              <w:rPr>
                <w:color w:val="auto"/>
                <w:sz w:val="18"/>
                <w:szCs w:val="18"/>
              </w:rPr>
              <w:t xml:space="preserve"> en behe</w:t>
            </w:r>
            <w:r>
              <w:rPr>
                <w:color w:val="auto"/>
                <w:sz w:val="18"/>
                <w:szCs w:val="18"/>
              </w:rPr>
              <w:t>erd</w:t>
            </w:r>
            <w:r w:rsidR="00065396" w:rsidRPr="00055508">
              <w:rPr>
                <w:color w:val="auto"/>
                <w:sz w:val="18"/>
                <w:szCs w:val="18"/>
              </w:rPr>
              <w:t xml:space="preserve"> </w:t>
            </w:r>
            <w:r>
              <w:rPr>
                <w:color w:val="auto"/>
                <w:sz w:val="18"/>
                <w:szCs w:val="18"/>
              </w:rPr>
              <w:t xml:space="preserve">en intern gedeeld door het </w:t>
            </w:r>
            <w:r w:rsidR="00065396" w:rsidRPr="00055508">
              <w:rPr>
                <w:color w:val="auto"/>
                <w:sz w:val="18"/>
                <w:szCs w:val="18"/>
              </w:rPr>
              <w:t>plegen van desk</w:t>
            </w:r>
            <w:r w:rsidR="0020758B">
              <w:rPr>
                <w:color w:val="auto"/>
                <w:sz w:val="18"/>
                <w:szCs w:val="18"/>
              </w:rPr>
              <w:t xml:space="preserve"> </w:t>
            </w:r>
            <w:r w:rsidR="00065396" w:rsidRPr="00055508">
              <w:rPr>
                <w:color w:val="auto"/>
                <w:sz w:val="18"/>
                <w:szCs w:val="18"/>
              </w:rPr>
              <w:t xml:space="preserve">research, inventariseren van </w:t>
            </w:r>
            <w:r>
              <w:rPr>
                <w:color w:val="auto"/>
                <w:sz w:val="18"/>
                <w:szCs w:val="18"/>
              </w:rPr>
              <w:t>maatschappelijke ontwikkelingen en opbouwen van een informanten</w:t>
            </w:r>
            <w:r w:rsidR="00065396" w:rsidRPr="00055508">
              <w:rPr>
                <w:color w:val="auto"/>
                <w:sz w:val="18"/>
                <w:szCs w:val="18"/>
              </w:rPr>
              <w:t>netwerk (deskundigen binnen het vakgebied).</w:t>
            </w:r>
          </w:p>
        </w:tc>
        <w:tc>
          <w:tcPr>
            <w:tcW w:w="4501" w:type="dxa"/>
            <w:tcBorders>
              <w:top w:val="single" w:sz="4" w:space="0" w:color="auto"/>
              <w:bottom w:val="single" w:sz="4" w:space="0" w:color="auto"/>
            </w:tcBorders>
            <w:tcMar>
              <w:top w:w="57" w:type="dxa"/>
              <w:bottom w:w="57" w:type="dxa"/>
            </w:tcMar>
          </w:tcPr>
          <w:p w:rsidR="00065396" w:rsidRDefault="00065396" w:rsidP="00065396">
            <w:pPr>
              <w:spacing w:line="240" w:lineRule="auto"/>
              <w:ind w:left="238" w:hanging="238"/>
              <w:rPr>
                <w:color w:val="auto"/>
                <w:sz w:val="18"/>
                <w:szCs w:val="18"/>
                <w:lang w:bidi="x-none"/>
              </w:rPr>
            </w:pPr>
            <w:r w:rsidRPr="00055508">
              <w:rPr>
                <w:color w:val="auto"/>
                <w:sz w:val="18"/>
                <w:szCs w:val="18"/>
                <w:lang w:bidi="x-none"/>
              </w:rPr>
              <w:t>-</w:t>
            </w:r>
            <w:r w:rsidRPr="00055508">
              <w:rPr>
                <w:color w:val="auto"/>
                <w:sz w:val="18"/>
                <w:szCs w:val="18"/>
                <w:lang w:bidi="x-none"/>
              </w:rPr>
              <w:tab/>
              <w:t>volledigheid en actualiteit verworven vakinformatie</w:t>
            </w:r>
            <w:r w:rsidR="0038291F">
              <w:rPr>
                <w:color w:val="auto"/>
                <w:sz w:val="18"/>
                <w:szCs w:val="18"/>
                <w:lang w:bidi="x-none"/>
              </w:rPr>
              <w:t>;</w:t>
            </w:r>
          </w:p>
          <w:p w:rsidR="0038291F" w:rsidRDefault="0038291F" w:rsidP="00065396">
            <w:pPr>
              <w:spacing w:line="240" w:lineRule="auto"/>
              <w:ind w:left="238" w:hanging="238"/>
              <w:rPr>
                <w:color w:val="auto"/>
                <w:sz w:val="18"/>
                <w:szCs w:val="18"/>
                <w:lang w:bidi="x-none"/>
              </w:rPr>
            </w:pPr>
            <w:r>
              <w:rPr>
                <w:color w:val="auto"/>
                <w:sz w:val="18"/>
                <w:szCs w:val="18"/>
                <w:lang w:bidi="x-none"/>
              </w:rPr>
              <w:t>-</w:t>
            </w:r>
            <w:r>
              <w:rPr>
                <w:color w:val="auto"/>
                <w:sz w:val="18"/>
                <w:szCs w:val="18"/>
                <w:lang w:bidi="x-none"/>
              </w:rPr>
              <w:tab/>
              <w:t>actualiteit en relevantie informantennetwerk;</w:t>
            </w:r>
          </w:p>
          <w:p w:rsidR="0038291F" w:rsidRPr="00055508" w:rsidRDefault="0038291F" w:rsidP="00065396">
            <w:pPr>
              <w:spacing w:line="240" w:lineRule="auto"/>
              <w:ind w:left="238" w:hanging="238"/>
              <w:rPr>
                <w:color w:val="auto"/>
                <w:sz w:val="18"/>
                <w:szCs w:val="18"/>
                <w:lang w:bidi="x-none"/>
              </w:rPr>
            </w:pPr>
            <w:r>
              <w:rPr>
                <w:color w:val="auto"/>
                <w:sz w:val="18"/>
                <w:szCs w:val="18"/>
                <w:lang w:bidi="x-none"/>
              </w:rPr>
              <w:t>-</w:t>
            </w:r>
            <w:r>
              <w:rPr>
                <w:color w:val="auto"/>
                <w:sz w:val="18"/>
                <w:szCs w:val="18"/>
                <w:lang w:bidi="x-none"/>
              </w:rPr>
              <w:tab/>
              <w:t>tijdige en volledige intern gedeelde kennis.</w:t>
            </w:r>
          </w:p>
        </w:tc>
      </w:tr>
      <w:tr w:rsidR="00065396" w:rsidRPr="00EA6EFB" w:rsidTr="001603C7">
        <w:trPr>
          <w:trHeight w:val="575"/>
        </w:trPr>
        <w:tc>
          <w:tcPr>
            <w:tcW w:w="10071" w:type="dxa"/>
            <w:tcBorders>
              <w:top w:val="single" w:sz="4" w:space="0" w:color="auto"/>
              <w:bottom w:val="single" w:sz="4" w:space="0" w:color="auto"/>
            </w:tcBorders>
            <w:tcMar>
              <w:top w:w="57" w:type="dxa"/>
              <w:bottom w:w="57" w:type="dxa"/>
            </w:tcMar>
          </w:tcPr>
          <w:p w:rsidR="00065396" w:rsidRPr="00055508" w:rsidRDefault="00065396" w:rsidP="00065396">
            <w:pPr>
              <w:spacing w:line="240" w:lineRule="auto"/>
              <w:ind w:left="284" w:hanging="284"/>
              <w:rPr>
                <w:b/>
                <w:color w:val="auto"/>
                <w:sz w:val="18"/>
                <w:szCs w:val="18"/>
              </w:rPr>
            </w:pPr>
            <w:r w:rsidRPr="00055508">
              <w:rPr>
                <w:b/>
                <w:color w:val="auto"/>
                <w:sz w:val="18"/>
                <w:szCs w:val="18"/>
              </w:rPr>
              <w:t>4.</w:t>
            </w:r>
            <w:r w:rsidRPr="00055508">
              <w:rPr>
                <w:b/>
                <w:color w:val="auto"/>
                <w:sz w:val="18"/>
                <w:szCs w:val="18"/>
              </w:rPr>
              <w:tab/>
              <w:t>Redigeren</w:t>
            </w:r>
          </w:p>
          <w:p w:rsidR="00065396" w:rsidRPr="00055508" w:rsidRDefault="00FE75E5" w:rsidP="0038291F">
            <w:pPr>
              <w:spacing w:line="240" w:lineRule="auto"/>
              <w:ind w:left="284" w:hanging="284"/>
              <w:rPr>
                <w:color w:val="auto"/>
                <w:sz w:val="18"/>
                <w:szCs w:val="18"/>
              </w:rPr>
            </w:pPr>
            <w:r>
              <w:rPr>
                <w:color w:val="auto"/>
                <w:sz w:val="18"/>
                <w:szCs w:val="18"/>
              </w:rPr>
              <w:tab/>
            </w:r>
            <w:r w:rsidR="0038291F">
              <w:rPr>
                <w:color w:val="auto"/>
                <w:sz w:val="18"/>
                <w:szCs w:val="18"/>
              </w:rPr>
              <w:t>A</w:t>
            </w:r>
            <w:r w:rsidR="00065396" w:rsidRPr="00055508">
              <w:rPr>
                <w:color w:val="auto"/>
                <w:sz w:val="18"/>
                <w:szCs w:val="18"/>
              </w:rPr>
              <w:t>ndermans teksten</w:t>
            </w:r>
            <w:r w:rsidR="0038291F">
              <w:rPr>
                <w:color w:val="auto"/>
                <w:sz w:val="18"/>
                <w:szCs w:val="18"/>
              </w:rPr>
              <w:t xml:space="preserve"> zijn t.a.v. taal en</w:t>
            </w:r>
            <w:r w:rsidR="00065396" w:rsidRPr="00055508">
              <w:rPr>
                <w:color w:val="auto"/>
                <w:sz w:val="18"/>
                <w:szCs w:val="18"/>
              </w:rPr>
              <w:t xml:space="preserve"> stijl </w:t>
            </w:r>
            <w:r w:rsidR="0038291F">
              <w:rPr>
                <w:color w:val="auto"/>
                <w:sz w:val="18"/>
                <w:szCs w:val="18"/>
              </w:rPr>
              <w:t xml:space="preserve">zodanig geredigeerd en aangevuld (koppen, beeldmateriaal, bijschriften en intro’s) dat </w:t>
            </w:r>
            <w:r w:rsidR="00065396" w:rsidRPr="00055508">
              <w:rPr>
                <w:color w:val="auto"/>
                <w:sz w:val="18"/>
                <w:szCs w:val="18"/>
              </w:rPr>
              <w:t xml:space="preserve">de maximale attentiewaarde </w:t>
            </w:r>
            <w:r w:rsidR="0038291F">
              <w:rPr>
                <w:color w:val="auto"/>
                <w:sz w:val="18"/>
                <w:szCs w:val="18"/>
              </w:rPr>
              <w:t>wordt</w:t>
            </w:r>
            <w:r w:rsidR="00065396" w:rsidRPr="00055508">
              <w:rPr>
                <w:color w:val="auto"/>
                <w:sz w:val="18"/>
                <w:szCs w:val="18"/>
              </w:rPr>
              <w:t xml:space="preserve"> </w:t>
            </w:r>
            <w:r w:rsidR="0038291F">
              <w:rPr>
                <w:color w:val="auto"/>
                <w:sz w:val="18"/>
                <w:szCs w:val="18"/>
              </w:rPr>
              <w:t>gerealiseerd.</w:t>
            </w:r>
          </w:p>
        </w:tc>
        <w:tc>
          <w:tcPr>
            <w:tcW w:w="4501" w:type="dxa"/>
            <w:tcBorders>
              <w:top w:val="single" w:sz="4" w:space="0" w:color="auto"/>
              <w:bottom w:val="single" w:sz="4" w:space="0" w:color="auto"/>
            </w:tcBorders>
            <w:tcMar>
              <w:top w:w="57" w:type="dxa"/>
              <w:bottom w:w="57" w:type="dxa"/>
            </w:tcMar>
          </w:tcPr>
          <w:p w:rsidR="00065396" w:rsidRDefault="00065396" w:rsidP="00065396">
            <w:pPr>
              <w:spacing w:line="240" w:lineRule="auto"/>
              <w:ind w:left="238" w:hanging="238"/>
              <w:rPr>
                <w:color w:val="auto"/>
                <w:sz w:val="18"/>
                <w:szCs w:val="18"/>
                <w:lang w:bidi="x-none"/>
              </w:rPr>
            </w:pPr>
            <w:r w:rsidRPr="00055508">
              <w:rPr>
                <w:color w:val="auto"/>
                <w:sz w:val="18"/>
                <w:szCs w:val="18"/>
                <w:lang w:bidi="x-none"/>
              </w:rPr>
              <w:t>-</w:t>
            </w:r>
            <w:r w:rsidRPr="00055508">
              <w:rPr>
                <w:color w:val="auto"/>
                <w:sz w:val="18"/>
                <w:szCs w:val="18"/>
                <w:lang w:bidi="x-none"/>
              </w:rPr>
              <w:tab/>
              <w:t>kwaliteit geredigeerde stukken</w:t>
            </w:r>
            <w:r w:rsidR="0038291F">
              <w:rPr>
                <w:color w:val="auto"/>
                <w:sz w:val="18"/>
                <w:szCs w:val="18"/>
                <w:lang w:bidi="x-none"/>
              </w:rPr>
              <w:t>;</w:t>
            </w:r>
          </w:p>
          <w:p w:rsidR="0038291F" w:rsidRPr="00055508" w:rsidRDefault="0038291F" w:rsidP="00065396">
            <w:pPr>
              <w:spacing w:line="240" w:lineRule="auto"/>
              <w:ind w:left="238" w:hanging="238"/>
              <w:rPr>
                <w:color w:val="auto"/>
                <w:sz w:val="18"/>
                <w:szCs w:val="18"/>
                <w:lang w:bidi="x-none"/>
              </w:rPr>
            </w:pPr>
            <w:r>
              <w:rPr>
                <w:color w:val="auto"/>
                <w:sz w:val="18"/>
                <w:szCs w:val="18"/>
                <w:lang w:bidi="x-none"/>
              </w:rPr>
              <w:t>-</w:t>
            </w:r>
            <w:r>
              <w:rPr>
                <w:color w:val="auto"/>
                <w:sz w:val="18"/>
                <w:szCs w:val="18"/>
                <w:lang w:bidi="x-none"/>
              </w:rPr>
              <w:tab/>
              <w:t>acceptatie redactie door oorspronkelijke auteur.</w:t>
            </w:r>
          </w:p>
        </w:tc>
      </w:tr>
      <w:tr w:rsidR="00065396" w:rsidRPr="00EA6EFB" w:rsidTr="001603C7">
        <w:trPr>
          <w:trHeight w:val="301"/>
        </w:trPr>
        <w:tc>
          <w:tcPr>
            <w:tcW w:w="14572" w:type="dxa"/>
            <w:gridSpan w:val="2"/>
            <w:tcBorders>
              <w:top w:val="single" w:sz="4" w:space="0" w:color="auto"/>
              <w:bottom w:val="single" w:sz="4" w:space="0" w:color="auto"/>
            </w:tcBorders>
            <w:tcMar>
              <w:top w:w="57" w:type="dxa"/>
              <w:bottom w:w="57" w:type="dxa"/>
            </w:tcMar>
          </w:tcPr>
          <w:p w:rsidR="00065396" w:rsidRPr="00065396" w:rsidRDefault="00065396" w:rsidP="00065396">
            <w:pPr>
              <w:spacing w:line="240" w:lineRule="auto"/>
              <w:ind w:left="284" w:hanging="284"/>
              <w:rPr>
                <w:color w:val="auto"/>
                <w:sz w:val="18"/>
                <w:szCs w:val="18"/>
              </w:rPr>
            </w:pPr>
            <w:r w:rsidRPr="00065396">
              <w:rPr>
                <w:b/>
                <w:color w:val="F18213"/>
                <w:sz w:val="18"/>
                <w:szCs w:val="18"/>
              </w:rPr>
              <w:t>Bezwarende werkomstandigheden</w:t>
            </w:r>
            <w:r w:rsidRPr="00065396">
              <w:rPr>
                <w:color w:val="auto"/>
                <w:sz w:val="18"/>
                <w:szCs w:val="18"/>
              </w:rPr>
              <w:t xml:space="preserve"> </w:t>
            </w:r>
          </w:p>
          <w:p w:rsidR="00065396" w:rsidRPr="00065396" w:rsidRDefault="00DE3537" w:rsidP="00065396">
            <w:pPr>
              <w:spacing w:line="240" w:lineRule="auto"/>
              <w:ind w:left="284" w:hanging="284"/>
              <w:rPr>
                <w:color w:val="F18213"/>
                <w:sz w:val="18"/>
                <w:szCs w:val="18"/>
              </w:rPr>
            </w:pPr>
            <w:r w:rsidRPr="00F2738C">
              <w:rPr>
                <w:rFonts w:cs="Arial"/>
                <w:color w:val="auto"/>
                <w:sz w:val="18"/>
                <w:szCs w:val="18"/>
              </w:rPr>
              <w:t>-</w:t>
            </w:r>
            <w:r w:rsidRPr="00F2738C">
              <w:rPr>
                <w:rFonts w:cs="Arial"/>
                <w:color w:val="auto"/>
                <w:sz w:val="18"/>
                <w:szCs w:val="18"/>
              </w:rPr>
              <w:tab/>
              <w:t>Geen bijzondere.</w:t>
            </w:r>
          </w:p>
        </w:tc>
      </w:tr>
    </w:tbl>
    <w:p w:rsidR="00CA42AF" w:rsidRPr="00EA6EFB" w:rsidRDefault="00EA6EFB" w:rsidP="00EA6EFB">
      <w:pPr>
        <w:tabs>
          <w:tab w:val="right" w:pos="14570"/>
        </w:tabs>
        <w:spacing w:line="240" w:lineRule="auto"/>
        <w:rPr>
          <w:color w:val="auto"/>
          <w:sz w:val="14"/>
          <w:szCs w:val="14"/>
        </w:rPr>
      </w:pPr>
      <w:bookmarkStart w:id="0" w:name="_GoBack"/>
      <w:bookmarkEnd w:id="0"/>
      <w:r>
        <w:rPr>
          <w:i/>
          <w:color w:val="auto"/>
          <w:sz w:val="16"/>
        </w:rPr>
        <w:tab/>
      </w:r>
    </w:p>
    <w:sectPr w:rsidR="00CA42AF" w:rsidRPr="00EA6EFB" w:rsidSect="009D0165">
      <w:headerReference w:type="even" r:id="rId7"/>
      <w:headerReference w:type="default" r:id="rId8"/>
      <w:footerReference w:type="even" r:id="rId9"/>
      <w:footerReference w:type="default" r:id="rId10"/>
      <w:headerReference w:type="first" r:id="rId11"/>
      <w:footerReference w:type="first" r:id="rId12"/>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A0A" w:rsidRDefault="008A1A0A" w:rsidP="001073D2">
      <w:pPr>
        <w:spacing w:line="240" w:lineRule="auto"/>
      </w:pPr>
      <w:r>
        <w:separator/>
      </w:r>
    </w:p>
  </w:endnote>
  <w:endnote w:type="continuationSeparator" w:id="0">
    <w:p w:rsidR="008A1A0A" w:rsidRDefault="008A1A0A"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auto"/>
    <w:pitch w:val="variable"/>
    <w:sig w:usb0="00000003" w:usb1="00000000" w:usb2="00000000" w:usb3="00000000" w:csb0="00000007"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75D" w:rsidRPr="00FF5B7D" w:rsidRDefault="000C1D4D" w:rsidP="000C1D4D">
    <w:pPr>
      <w:pStyle w:val="Voettekst"/>
      <w:tabs>
        <w:tab w:val="clear" w:pos="4153"/>
        <w:tab w:val="clear" w:pos="8306"/>
        <w:tab w:val="right" w:pos="15026"/>
      </w:tabs>
      <w:spacing w:line="240" w:lineRule="atLeast"/>
      <w:ind w:right="-518"/>
      <w:jc w:val="left"/>
      <w:rPr>
        <w:b/>
        <w:color w:val="auto"/>
        <w:sz w:val="16"/>
      </w:rPr>
    </w:pPr>
    <w:r>
      <w:rPr>
        <w:color w:val="auto"/>
        <w:sz w:val="16"/>
      </w:rPr>
      <w:t>Opgesteld door EVZ organisatie-advies</w:t>
    </w:r>
    <w:r w:rsidR="00182624">
      <w:rPr>
        <w:color w:val="auto"/>
        <w:sz w:val="16"/>
      </w:rPr>
      <w:t xml:space="preserve"> </w:t>
    </w:r>
    <w:r w:rsidR="00CE1D21">
      <w:rPr>
        <w:color w:val="auto"/>
        <w:sz w:val="16"/>
      </w:rPr>
      <w:t xml:space="preserve">| </w:t>
    </w:r>
    <w:r w:rsidR="00AC61D1">
      <w:rPr>
        <w:color w:val="auto"/>
        <w:sz w:val="16"/>
      </w:rPr>
      <w:t>24</w:t>
    </w:r>
    <w:r w:rsidR="005A75B3">
      <w:rPr>
        <w:color w:val="auto"/>
        <w:sz w:val="16"/>
      </w:rPr>
      <w:t>09</w:t>
    </w:r>
    <w:r w:rsidR="00182624">
      <w:rPr>
        <w:color w:val="auto"/>
        <w:sz w:val="16"/>
      </w:rPr>
      <w:t>18</w:t>
    </w:r>
    <w:r w:rsidR="00CA42AF">
      <w:rPr>
        <w:noProof/>
        <w:color w:val="auto"/>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A0A" w:rsidRDefault="008A1A0A" w:rsidP="001073D2">
      <w:pPr>
        <w:spacing w:line="240" w:lineRule="auto"/>
      </w:pPr>
      <w:r>
        <w:separator/>
      </w:r>
    </w:p>
  </w:footnote>
  <w:footnote w:type="continuationSeparator" w:id="0">
    <w:p w:rsidR="008A1A0A" w:rsidRDefault="008A1A0A"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color w:val="auto"/>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FF" w:rsidRDefault="00314E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96"/>
    <w:rsid w:val="00013FFA"/>
    <w:rsid w:val="00022563"/>
    <w:rsid w:val="00040B6A"/>
    <w:rsid w:val="00047E82"/>
    <w:rsid w:val="00051C43"/>
    <w:rsid w:val="00053F25"/>
    <w:rsid w:val="00055508"/>
    <w:rsid w:val="00065396"/>
    <w:rsid w:val="0006753D"/>
    <w:rsid w:val="00075FF0"/>
    <w:rsid w:val="0008051B"/>
    <w:rsid w:val="0008707B"/>
    <w:rsid w:val="000A4E2C"/>
    <w:rsid w:val="000C1D4D"/>
    <w:rsid w:val="00104B2A"/>
    <w:rsid w:val="00107BB5"/>
    <w:rsid w:val="001133FD"/>
    <w:rsid w:val="00121D7A"/>
    <w:rsid w:val="00132C5B"/>
    <w:rsid w:val="00140BCD"/>
    <w:rsid w:val="00146FF6"/>
    <w:rsid w:val="001603C7"/>
    <w:rsid w:val="00161FEA"/>
    <w:rsid w:val="00182624"/>
    <w:rsid w:val="0019223A"/>
    <w:rsid w:val="001A0F14"/>
    <w:rsid w:val="001D08A5"/>
    <w:rsid w:val="001D2817"/>
    <w:rsid w:val="001D5401"/>
    <w:rsid w:val="001F08A7"/>
    <w:rsid w:val="0020758B"/>
    <w:rsid w:val="00262F78"/>
    <w:rsid w:val="00270359"/>
    <w:rsid w:val="00273525"/>
    <w:rsid w:val="00276091"/>
    <w:rsid w:val="0028588A"/>
    <w:rsid w:val="00290ACF"/>
    <w:rsid w:val="002A3827"/>
    <w:rsid w:val="002A6A1A"/>
    <w:rsid w:val="002C683A"/>
    <w:rsid w:val="002D200C"/>
    <w:rsid w:val="002E10CB"/>
    <w:rsid w:val="002E33B9"/>
    <w:rsid w:val="002E7FFB"/>
    <w:rsid w:val="00302BD4"/>
    <w:rsid w:val="00310C75"/>
    <w:rsid w:val="00314EFF"/>
    <w:rsid w:val="00325124"/>
    <w:rsid w:val="0033575D"/>
    <w:rsid w:val="003421EC"/>
    <w:rsid w:val="00346AD4"/>
    <w:rsid w:val="00362B10"/>
    <w:rsid w:val="0038291F"/>
    <w:rsid w:val="00384ED9"/>
    <w:rsid w:val="003865F8"/>
    <w:rsid w:val="003A231F"/>
    <w:rsid w:val="003A2926"/>
    <w:rsid w:val="003A6A37"/>
    <w:rsid w:val="003D7528"/>
    <w:rsid w:val="003F2780"/>
    <w:rsid w:val="003F6334"/>
    <w:rsid w:val="004019B8"/>
    <w:rsid w:val="00402C31"/>
    <w:rsid w:val="004046FC"/>
    <w:rsid w:val="00411199"/>
    <w:rsid w:val="00412AF7"/>
    <w:rsid w:val="00415339"/>
    <w:rsid w:val="00433421"/>
    <w:rsid w:val="004336DD"/>
    <w:rsid w:val="0043413A"/>
    <w:rsid w:val="00436373"/>
    <w:rsid w:val="004448A5"/>
    <w:rsid w:val="00446423"/>
    <w:rsid w:val="00447F40"/>
    <w:rsid w:val="004555B8"/>
    <w:rsid w:val="00466101"/>
    <w:rsid w:val="004701E5"/>
    <w:rsid w:val="00471764"/>
    <w:rsid w:val="00480617"/>
    <w:rsid w:val="004840F6"/>
    <w:rsid w:val="00485B2C"/>
    <w:rsid w:val="00495514"/>
    <w:rsid w:val="004A26B5"/>
    <w:rsid w:val="004D15C9"/>
    <w:rsid w:val="004D4448"/>
    <w:rsid w:val="004F0259"/>
    <w:rsid w:val="00522558"/>
    <w:rsid w:val="005238B0"/>
    <w:rsid w:val="00534425"/>
    <w:rsid w:val="005433E0"/>
    <w:rsid w:val="00561A5B"/>
    <w:rsid w:val="00566BE9"/>
    <w:rsid w:val="005711CD"/>
    <w:rsid w:val="00595456"/>
    <w:rsid w:val="005A3CA4"/>
    <w:rsid w:val="005A75B3"/>
    <w:rsid w:val="005C0665"/>
    <w:rsid w:val="005D06A7"/>
    <w:rsid w:val="005D4C90"/>
    <w:rsid w:val="005D5B9F"/>
    <w:rsid w:val="005D65B0"/>
    <w:rsid w:val="00626639"/>
    <w:rsid w:val="00631002"/>
    <w:rsid w:val="00634939"/>
    <w:rsid w:val="006461F9"/>
    <w:rsid w:val="00671AE0"/>
    <w:rsid w:val="00677180"/>
    <w:rsid w:val="00690FBA"/>
    <w:rsid w:val="0069188A"/>
    <w:rsid w:val="006A3B6C"/>
    <w:rsid w:val="006A62C1"/>
    <w:rsid w:val="006A63DE"/>
    <w:rsid w:val="006F4BE7"/>
    <w:rsid w:val="007055A1"/>
    <w:rsid w:val="007119E8"/>
    <w:rsid w:val="00730CFB"/>
    <w:rsid w:val="00742901"/>
    <w:rsid w:val="00767896"/>
    <w:rsid w:val="007A39E5"/>
    <w:rsid w:val="007C6EB2"/>
    <w:rsid w:val="007E16FA"/>
    <w:rsid w:val="007E18CB"/>
    <w:rsid w:val="00834FD0"/>
    <w:rsid w:val="00860F94"/>
    <w:rsid w:val="00871734"/>
    <w:rsid w:val="00885810"/>
    <w:rsid w:val="0088745A"/>
    <w:rsid w:val="008922CA"/>
    <w:rsid w:val="008A1A0A"/>
    <w:rsid w:val="008A4466"/>
    <w:rsid w:val="008B24C1"/>
    <w:rsid w:val="008E0FD2"/>
    <w:rsid w:val="008F4609"/>
    <w:rsid w:val="00917D61"/>
    <w:rsid w:val="009215D2"/>
    <w:rsid w:val="009324D5"/>
    <w:rsid w:val="00935A3C"/>
    <w:rsid w:val="00952F07"/>
    <w:rsid w:val="00954BBA"/>
    <w:rsid w:val="009561BF"/>
    <w:rsid w:val="00967A3B"/>
    <w:rsid w:val="009752BC"/>
    <w:rsid w:val="009775D9"/>
    <w:rsid w:val="00982060"/>
    <w:rsid w:val="00983890"/>
    <w:rsid w:val="00993E3B"/>
    <w:rsid w:val="009A3AC2"/>
    <w:rsid w:val="009A7A9A"/>
    <w:rsid w:val="009C4CAC"/>
    <w:rsid w:val="009D0165"/>
    <w:rsid w:val="009E4E9E"/>
    <w:rsid w:val="009F4530"/>
    <w:rsid w:val="00A03412"/>
    <w:rsid w:val="00A10A67"/>
    <w:rsid w:val="00A11CB3"/>
    <w:rsid w:val="00A16B2F"/>
    <w:rsid w:val="00A2570B"/>
    <w:rsid w:val="00A43B27"/>
    <w:rsid w:val="00A50D1E"/>
    <w:rsid w:val="00A51BFC"/>
    <w:rsid w:val="00A5704B"/>
    <w:rsid w:val="00A743ED"/>
    <w:rsid w:val="00A800D1"/>
    <w:rsid w:val="00A86568"/>
    <w:rsid w:val="00AA2317"/>
    <w:rsid w:val="00AA27F2"/>
    <w:rsid w:val="00AB1C28"/>
    <w:rsid w:val="00AB37CE"/>
    <w:rsid w:val="00AB49A5"/>
    <w:rsid w:val="00AB6EB9"/>
    <w:rsid w:val="00AC1B26"/>
    <w:rsid w:val="00AC61D1"/>
    <w:rsid w:val="00AE215C"/>
    <w:rsid w:val="00AE5940"/>
    <w:rsid w:val="00AF01E2"/>
    <w:rsid w:val="00B12033"/>
    <w:rsid w:val="00B122E7"/>
    <w:rsid w:val="00B122ED"/>
    <w:rsid w:val="00B55E09"/>
    <w:rsid w:val="00B87542"/>
    <w:rsid w:val="00BA13FF"/>
    <w:rsid w:val="00BA56DD"/>
    <w:rsid w:val="00BA6A0F"/>
    <w:rsid w:val="00BB179D"/>
    <w:rsid w:val="00BB6CA9"/>
    <w:rsid w:val="00BE00B0"/>
    <w:rsid w:val="00BE0D31"/>
    <w:rsid w:val="00BE2B77"/>
    <w:rsid w:val="00BE4B9D"/>
    <w:rsid w:val="00BF7DF7"/>
    <w:rsid w:val="00C30CE9"/>
    <w:rsid w:val="00C3362A"/>
    <w:rsid w:val="00C65722"/>
    <w:rsid w:val="00C7335F"/>
    <w:rsid w:val="00C858A3"/>
    <w:rsid w:val="00CA42AF"/>
    <w:rsid w:val="00CD5605"/>
    <w:rsid w:val="00CE1D21"/>
    <w:rsid w:val="00CF5A4D"/>
    <w:rsid w:val="00D07B5E"/>
    <w:rsid w:val="00D13821"/>
    <w:rsid w:val="00D20E02"/>
    <w:rsid w:val="00D2297E"/>
    <w:rsid w:val="00D23048"/>
    <w:rsid w:val="00D32D16"/>
    <w:rsid w:val="00D45541"/>
    <w:rsid w:val="00D47925"/>
    <w:rsid w:val="00D47F61"/>
    <w:rsid w:val="00D92D37"/>
    <w:rsid w:val="00DA19B1"/>
    <w:rsid w:val="00DA4EDD"/>
    <w:rsid w:val="00DD390C"/>
    <w:rsid w:val="00DE3537"/>
    <w:rsid w:val="00DE4471"/>
    <w:rsid w:val="00DF6A29"/>
    <w:rsid w:val="00E2483A"/>
    <w:rsid w:val="00E25AD2"/>
    <w:rsid w:val="00E263E5"/>
    <w:rsid w:val="00E27B4B"/>
    <w:rsid w:val="00E6295D"/>
    <w:rsid w:val="00E62C18"/>
    <w:rsid w:val="00E62C80"/>
    <w:rsid w:val="00EA3029"/>
    <w:rsid w:val="00EA576C"/>
    <w:rsid w:val="00EA6EFB"/>
    <w:rsid w:val="00ED3481"/>
    <w:rsid w:val="00F0639D"/>
    <w:rsid w:val="00F077CF"/>
    <w:rsid w:val="00F14B08"/>
    <w:rsid w:val="00F26B4F"/>
    <w:rsid w:val="00F42091"/>
    <w:rsid w:val="00F50760"/>
    <w:rsid w:val="00F572C7"/>
    <w:rsid w:val="00F615E3"/>
    <w:rsid w:val="00F61A5B"/>
    <w:rsid w:val="00F7095C"/>
    <w:rsid w:val="00F75390"/>
    <w:rsid w:val="00F8553D"/>
    <w:rsid w:val="00FB185E"/>
    <w:rsid w:val="00FC7F1C"/>
    <w:rsid w:val="00FD1EA7"/>
    <w:rsid w:val="00FD3684"/>
    <w:rsid w:val="00FE51F1"/>
    <w:rsid w:val="00FE75E5"/>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4AB0248A-18BA-5D49-BA47-5A1D37F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FWERKMAP/afwerkmap-SL/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sjabloon CAOSPORT referentiefunctie.dotx</Template>
  <TotalTime>39</TotalTime>
  <Pages>1</Pages>
  <Words>592</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3842</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EVZ EVZ</cp:lastModifiedBy>
  <cp:revision>16</cp:revision>
  <cp:lastPrinted>2018-07-19T09:22:00Z</cp:lastPrinted>
  <dcterms:created xsi:type="dcterms:W3CDTF">2018-08-03T09:48:00Z</dcterms:created>
  <dcterms:modified xsi:type="dcterms:W3CDTF">2019-01-23T15:18:00Z</dcterms:modified>
</cp:coreProperties>
</file>